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9EA" w:rsidRPr="00A379EA" w:rsidRDefault="00806AB1" w:rsidP="00A379EA">
      <w:pPr>
        <w:jc w:val="center"/>
        <w:rPr>
          <w:b/>
        </w:rPr>
      </w:pPr>
      <w:r>
        <w:rPr>
          <w:b/>
        </w:rPr>
        <w:t>Discipline/Behavior</w:t>
      </w:r>
      <w:r w:rsidR="00A379EA" w:rsidRPr="00A379EA">
        <w:rPr>
          <w:b/>
        </w:rPr>
        <w:t xml:space="preserve"> Self-Assessment Questions</w:t>
      </w:r>
    </w:p>
    <w:p w:rsidR="00A379EA" w:rsidRPr="00A379EA" w:rsidRDefault="00A379EA" w:rsidP="00A379EA">
      <w:pPr>
        <w:jc w:val="center"/>
        <w:rPr>
          <w:b/>
        </w:rPr>
      </w:pPr>
      <w:r w:rsidRPr="00A379EA">
        <w:rPr>
          <w:b/>
        </w:rPr>
        <w:t>PREP 2018</w:t>
      </w:r>
      <w:r w:rsidR="006C6190">
        <w:rPr>
          <w:b/>
        </w:rPr>
        <w:t>-2020</w:t>
      </w:r>
    </w:p>
    <w:p w:rsidR="00A379EA" w:rsidRDefault="00A379EA"/>
    <w:p w:rsidR="00A379EA" w:rsidRPr="0091425F" w:rsidRDefault="00A379EA">
      <w:pPr>
        <w:rPr>
          <w:b/>
          <w:u w:val="single"/>
        </w:rPr>
      </w:pPr>
      <w:r w:rsidRPr="0091425F">
        <w:rPr>
          <w:b/>
          <w:u w:val="single"/>
        </w:rPr>
        <w:t>Question 1</w:t>
      </w:r>
    </w:p>
    <w:p w:rsidR="00806AB1" w:rsidRDefault="00806AB1" w:rsidP="00806AB1">
      <w:r w:rsidRPr="00806AB1">
        <w:t>During the initial health supervision visit, the mother of a newborn girl tells you that she is having a difficult time adjusting to life as the parent of 2 children. She tells you she is exhausted from the demands of feeding and caring for her newborn, and has been having a difficult time with her 2-year-old son who has been having more frequent tantrums. She is a single parent whose family lives in another state. The mother asks you where she can get help.</w:t>
      </w:r>
      <w:r>
        <w:t xml:space="preserve"> </w:t>
      </w:r>
      <w:r w:rsidRPr="00806AB1">
        <w:t>Of the following, the BEST next step in this situation is to refer this mother to</w:t>
      </w:r>
    </w:p>
    <w:p w:rsidR="007475A4" w:rsidRPr="00806AB1" w:rsidRDefault="007475A4" w:rsidP="00806AB1"/>
    <w:p w:rsidR="00806AB1" w:rsidRDefault="00806AB1" w:rsidP="00806AB1">
      <w:r>
        <w:t>A.</w:t>
      </w:r>
      <w:r>
        <w:tab/>
        <w:t>a breastfeeding support group</w:t>
      </w:r>
    </w:p>
    <w:p w:rsidR="00806AB1" w:rsidRDefault="00806AB1" w:rsidP="00806AB1">
      <w:r>
        <w:t>B.</w:t>
      </w:r>
      <w:r>
        <w:tab/>
        <w:t xml:space="preserve">an early intervention program </w:t>
      </w:r>
    </w:p>
    <w:p w:rsidR="00806AB1" w:rsidRDefault="00806AB1" w:rsidP="00806AB1">
      <w:r>
        <w:t>C.</w:t>
      </w:r>
      <w:r>
        <w:tab/>
        <w:t>a Head Start program</w:t>
      </w:r>
    </w:p>
    <w:p w:rsidR="00806AB1" w:rsidRDefault="00806AB1" w:rsidP="00806AB1">
      <w:r>
        <w:t>D.</w:t>
      </w:r>
      <w:r>
        <w:tab/>
        <w:t>a home visiting program</w:t>
      </w:r>
    </w:p>
    <w:p w:rsidR="00806AB1" w:rsidRPr="00806AB1" w:rsidRDefault="00806AB1" w:rsidP="00806AB1">
      <w:r>
        <w:t>E.</w:t>
      </w:r>
      <w:r>
        <w:tab/>
        <w:t>The Women, Infants, and Children Program</w:t>
      </w:r>
      <w:r w:rsidRPr="0091425F">
        <w:rPr>
          <w:b/>
          <w:u w:val="single"/>
        </w:rPr>
        <w:t xml:space="preserve"> </w:t>
      </w:r>
      <w:bookmarkStart w:id="0" w:name="_GoBack"/>
      <w:bookmarkEnd w:id="0"/>
    </w:p>
    <w:p w:rsidR="00806AB1" w:rsidRDefault="00806AB1" w:rsidP="00806AB1">
      <w:pPr>
        <w:rPr>
          <w:b/>
          <w:u w:val="single"/>
        </w:rPr>
      </w:pPr>
    </w:p>
    <w:p w:rsidR="00BE0974" w:rsidRPr="007475A4" w:rsidRDefault="0091425F" w:rsidP="003E0EEC">
      <w:pPr>
        <w:rPr>
          <w:b/>
          <w:u w:val="single"/>
        </w:rPr>
      </w:pPr>
      <w:r w:rsidRPr="0091425F">
        <w:rPr>
          <w:b/>
          <w:u w:val="single"/>
        </w:rPr>
        <w:t>Question 2</w:t>
      </w:r>
    </w:p>
    <w:p w:rsidR="007475A4" w:rsidRDefault="007475A4" w:rsidP="007475A4">
      <w:r w:rsidRPr="007475A4">
        <w:t>During a health supervision visit for her biological child, a mother mentions that the family is considering adopting 2- and 4-year-old brothers who have been in foster care for more than 1 year. The mother asks for information about health and behavior issues that may arise with these children.</w:t>
      </w:r>
      <w:r>
        <w:t xml:space="preserve"> </w:t>
      </w:r>
      <w:r w:rsidRPr="007475A4">
        <w:t>Of the following, the MOST accurate information to provide the mother is that</w:t>
      </w:r>
    </w:p>
    <w:p w:rsidR="007475A4" w:rsidRPr="007475A4" w:rsidRDefault="007475A4" w:rsidP="007475A4"/>
    <w:p w:rsidR="007475A4" w:rsidRPr="007475A4" w:rsidRDefault="007475A4" w:rsidP="007475A4">
      <w:r w:rsidRPr="007475A4">
        <w:t>A.</w:t>
      </w:r>
      <w:r w:rsidRPr="007475A4">
        <w:tab/>
        <w:t>international adoptees have more health problems than domestic adoptees</w:t>
      </w:r>
    </w:p>
    <w:p w:rsidR="007475A4" w:rsidRPr="007475A4" w:rsidRDefault="007475A4" w:rsidP="007475A4">
      <w:r w:rsidRPr="007475A4">
        <w:t>B.</w:t>
      </w:r>
      <w:r w:rsidRPr="007475A4">
        <w:tab/>
        <w:t xml:space="preserve">sleep and feeding problems are anticipated as these children </w:t>
      </w:r>
      <w:r>
        <w:t>adjust to their new environment</w:t>
      </w:r>
    </w:p>
    <w:p w:rsidR="007475A4" w:rsidRPr="007475A4" w:rsidRDefault="007475A4" w:rsidP="007475A4">
      <w:pPr>
        <w:ind w:left="720" w:hanging="720"/>
      </w:pPr>
      <w:r w:rsidRPr="007475A4">
        <w:t>C.</w:t>
      </w:r>
      <w:r w:rsidRPr="007475A4">
        <w:tab/>
        <w:t>the incidence of special health care needs among these children is equivalent to</w:t>
      </w:r>
      <w:r>
        <w:t xml:space="preserve"> that in the general population</w:t>
      </w:r>
    </w:p>
    <w:p w:rsidR="007475A4" w:rsidRPr="007475A4" w:rsidRDefault="007475A4" w:rsidP="007475A4">
      <w:pPr>
        <w:ind w:left="720" w:hanging="720"/>
      </w:pPr>
      <w:r w:rsidRPr="007475A4">
        <w:t>D.</w:t>
      </w:r>
      <w:r w:rsidRPr="007475A4">
        <w:tab/>
        <w:t>these children are likely to recognize that this family may be “differen</w:t>
      </w:r>
      <w:r>
        <w:t>t” from their friends’ families</w:t>
      </w:r>
    </w:p>
    <w:p w:rsidR="007475A4" w:rsidRPr="007475A4" w:rsidRDefault="007475A4" w:rsidP="007475A4">
      <w:pPr>
        <w:ind w:left="720" w:hanging="720"/>
      </w:pPr>
      <w:r w:rsidRPr="007475A4">
        <w:t>E.</w:t>
      </w:r>
      <w:r w:rsidRPr="007475A4">
        <w:tab/>
        <w:t>these children often have minor developmental delays initially, but nearly always catch up within a few months</w:t>
      </w:r>
    </w:p>
    <w:p w:rsidR="007475A4" w:rsidRDefault="007475A4" w:rsidP="007475A4">
      <w:pPr>
        <w:rPr>
          <w:b/>
          <w:u w:val="single"/>
        </w:rPr>
      </w:pPr>
    </w:p>
    <w:p w:rsidR="00777CA9" w:rsidRPr="005557D4" w:rsidRDefault="003E0EEC" w:rsidP="00BE0974">
      <w:pPr>
        <w:rPr>
          <w:b/>
          <w:u w:val="single"/>
        </w:rPr>
      </w:pPr>
      <w:r>
        <w:rPr>
          <w:b/>
          <w:u w:val="single"/>
        </w:rPr>
        <w:t>Question 3</w:t>
      </w:r>
    </w:p>
    <w:p w:rsidR="005557D4" w:rsidRPr="005557D4" w:rsidRDefault="005557D4" w:rsidP="005557D4">
      <w:r w:rsidRPr="005557D4">
        <w:t xml:space="preserve">You are seeing a 9-month-old female infant for her routine health supervision visit. She has been healthy, but her mother raises concerns about the infant’s behavior. Her mother reminds you that the infant was “colicky” until about 5 months of age and that she took extra time off work to stay at home as the primary caregiver. Now the mother would like to resume her career, but she is worried that her daughter is very attached to her. The infant does not adapt well to new environments and cries if left with a babysitter. The mother describes the baby as usually quiet and content, but easily upset around new people. After she gets to know them, she is less fussy and becomes </w:t>
      </w:r>
      <w:proofErr w:type="gramStart"/>
      <w:r w:rsidRPr="005557D4">
        <w:t>more friendly</w:t>
      </w:r>
      <w:proofErr w:type="gramEnd"/>
      <w:r w:rsidRPr="005557D4">
        <w:t>. She sleeps well with an established sleep routine. She has been growing at a normal velocity, but the mother reports she does not easily accept new foods as they are introduced into her diet, so she eats a limited number of puréed vegetables. You discuss the infant’s temperament with the mother to help her understand how best to plan for the upcoming</w:t>
      </w:r>
      <w:r>
        <w:t xml:space="preserve"> change in daytime caregivers. </w:t>
      </w:r>
      <w:r w:rsidRPr="005557D4">
        <w:t>Of the following, the category of temperament that BEST describes this infant is</w:t>
      </w:r>
    </w:p>
    <w:p w:rsidR="005557D4" w:rsidRPr="005557D4" w:rsidRDefault="005557D4" w:rsidP="005557D4"/>
    <w:p w:rsidR="005557D4" w:rsidRPr="005557D4" w:rsidRDefault="005557D4" w:rsidP="005557D4">
      <w:r w:rsidRPr="005557D4">
        <w:t>A.</w:t>
      </w:r>
      <w:r w:rsidRPr="005557D4">
        <w:tab/>
        <w:t>difficult</w:t>
      </w:r>
    </w:p>
    <w:p w:rsidR="005557D4" w:rsidRPr="005557D4" w:rsidRDefault="005557D4" w:rsidP="005557D4">
      <w:r w:rsidRPr="005557D4">
        <w:t>B.</w:t>
      </w:r>
      <w:r w:rsidRPr="005557D4">
        <w:tab/>
        <w:t>easy</w:t>
      </w:r>
    </w:p>
    <w:p w:rsidR="005557D4" w:rsidRPr="005557D4" w:rsidRDefault="005557D4" w:rsidP="005557D4">
      <w:r w:rsidRPr="005557D4">
        <w:lastRenderedPageBreak/>
        <w:t>C.</w:t>
      </w:r>
      <w:r w:rsidRPr="005557D4">
        <w:tab/>
        <w:t>overanxious</w:t>
      </w:r>
    </w:p>
    <w:p w:rsidR="005557D4" w:rsidRPr="005557D4" w:rsidRDefault="005557D4" w:rsidP="005557D4">
      <w:r w:rsidRPr="005557D4">
        <w:t>D.</w:t>
      </w:r>
      <w:r w:rsidRPr="005557D4">
        <w:tab/>
        <w:t>routine regulated</w:t>
      </w:r>
    </w:p>
    <w:p w:rsidR="00E05FAE" w:rsidRDefault="005557D4" w:rsidP="005557D4">
      <w:r w:rsidRPr="005557D4">
        <w:t>E.</w:t>
      </w:r>
      <w:r w:rsidRPr="005557D4">
        <w:tab/>
        <w:t>slow to warm</w:t>
      </w:r>
    </w:p>
    <w:p w:rsidR="00E05FAE" w:rsidRDefault="00E05FAE" w:rsidP="005557D4"/>
    <w:p w:rsidR="00E05FAE" w:rsidRPr="00E05FAE" w:rsidRDefault="00E05FAE" w:rsidP="005557D4">
      <w:pPr>
        <w:rPr>
          <w:b/>
          <w:u w:val="single"/>
        </w:rPr>
      </w:pPr>
      <w:r w:rsidRPr="00E05FAE">
        <w:rPr>
          <w:b/>
          <w:u w:val="single"/>
        </w:rPr>
        <w:t>Question 4</w:t>
      </w:r>
    </w:p>
    <w:p w:rsidR="00E05FAE" w:rsidRPr="00E05FAE" w:rsidRDefault="00E05FAE" w:rsidP="00E05FAE">
      <w:r w:rsidRPr="00E05FAE">
        <w:t>A 15-year-old boy is brought to your office for behavioral concerns. His parents report that they have been struggling with their son’s lack of respect toward adults and his disregard for household rules. He frequently returns home after curfew and his parents are concerned that he may be involved with a gang. The adolescent has been referred to his school’s attendance review board for skipping multiple days of school and has been in trouble for vandalism of school property. He often intimidates his siblings and children in their neighborhood. The boy’s parents are worried that their son will turn out like his uncle, who has been incarcerated and has “anger management” issues.</w:t>
      </w:r>
      <w:r w:rsidR="0043010B">
        <w:t xml:space="preserve"> </w:t>
      </w:r>
      <w:r w:rsidRPr="00E05FAE">
        <w:t>Of the following, the BEST next management step for this boy’s behavior is to</w:t>
      </w:r>
    </w:p>
    <w:p w:rsidR="00E05FAE" w:rsidRPr="00E05FAE" w:rsidRDefault="00E05FAE" w:rsidP="00E05FAE"/>
    <w:p w:rsidR="00E05FAE" w:rsidRPr="00E05FAE" w:rsidRDefault="00E05FAE" w:rsidP="00E05FAE">
      <w:r w:rsidRPr="00E05FAE">
        <w:t>A.</w:t>
      </w:r>
      <w:r w:rsidRPr="00E05FAE">
        <w:tab/>
        <w:t>prescribe a mood stabilizer</w:t>
      </w:r>
    </w:p>
    <w:p w:rsidR="00E05FAE" w:rsidRPr="00E05FAE" w:rsidRDefault="00E05FAE" w:rsidP="00E05FAE">
      <w:r w:rsidRPr="00E05FAE">
        <w:t>B.</w:t>
      </w:r>
      <w:r w:rsidRPr="00E05FAE">
        <w:tab/>
        <w:t>prescribe an atypical antipsychotic</w:t>
      </w:r>
    </w:p>
    <w:p w:rsidR="00E05FAE" w:rsidRPr="00E05FAE" w:rsidRDefault="00E05FAE" w:rsidP="00E05FAE">
      <w:r w:rsidRPr="00E05FAE">
        <w:t>C.</w:t>
      </w:r>
      <w:r w:rsidRPr="00E05FAE">
        <w:tab/>
        <w:t>recommend a family and community-based treatment program</w:t>
      </w:r>
    </w:p>
    <w:p w:rsidR="00E05FAE" w:rsidRPr="00E05FAE" w:rsidRDefault="00E05FAE" w:rsidP="00E05FAE">
      <w:r w:rsidRPr="00E05FAE">
        <w:t>D.</w:t>
      </w:r>
      <w:r w:rsidRPr="00E05FAE">
        <w:tab/>
        <w:t>recommend a wilderness camp or boot camp</w:t>
      </w:r>
    </w:p>
    <w:p w:rsidR="00C16CC8" w:rsidRDefault="00E05FAE" w:rsidP="00E05FAE">
      <w:r w:rsidRPr="00E05FAE">
        <w:t>E.</w:t>
      </w:r>
      <w:r w:rsidRPr="00E05FAE">
        <w:tab/>
        <w:t>recommend participation in a Scared Straight program</w:t>
      </w:r>
    </w:p>
    <w:p w:rsidR="00C16CC8" w:rsidRDefault="00C16CC8" w:rsidP="00E05FAE"/>
    <w:p w:rsidR="00C16CC8" w:rsidRPr="00C16CC8" w:rsidRDefault="00C16CC8" w:rsidP="00E05FAE">
      <w:pPr>
        <w:rPr>
          <w:b/>
          <w:u w:val="single"/>
        </w:rPr>
      </w:pPr>
      <w:r w:rsidRPr="00C16CC8">
        <w:rPr>
          <w:b/>
          <w:u w:val="single"/>
        </w:rPr>
        <w:t>Question 5</w:t>
      </w:r>
    </w:p>
    <w:p w:rsidR="00C16CC8" w:rsidRDefault="00C16CC8" w:rsidP="00C16CC8">
      <w:r w:rsidRPr="00C16CC8">
        <w:t>A 3-year-old boy is brought to your office by his parents for concerns about his behaviors. His parents have observed him to have several episodes of facial flushing and irregular breathing. They report that they have noticed him reaching into the front of his pants when this happens. When his parents touch him or distract him, the boy resumes his usual play. The episodes occur both at home and in public. He is a healthy child whose development has been within normal limits. His physical examination findings are normal.</w:t>
      </w:r>
      <w:r>
        <w:t xml:space="preserve"> </w:t>
      </w:r>
      <w:r w:rsidRPr="00C16CC8">
        <w:t>Of the following, the MOST appropriate advice you can provide the boy’s parents is that</w:t>
      </w:r>
    </w:p>
    <w:p w:rsidR="00C16CC8" w:rsidRPr="00C16CC8" w:rsidRDefault="00C16CC8" w:rsidP="00C16CC8"/>
    <w:p w:rsidR="00C16CC8" w:rsidRPr="00C16CC8" w:rsidRDefault="00C16CC8" w:rsidP="00C16CC8">
      <w:r w:rsidRPr="00C16CC8">
        <w:t>A.</w:t>
      </w:r>
      <w:r w:rsidRPr="00C16CC8">
        <w:tab/>
        <w:t>their son is likely to continue these behaviors in public</w:t>
      </w:r>
    </w:p>
    <w:p w:rsidR="00C16CC8" w:rsidRPr="00C16CC8" w:rsidRDefault="00C16CC8" w:rsidP="00C16CC8">
      <w:r w:rsidRPr="00C16CC8">
        <w:t>B.</w:t>
      </w:r>
      <w:r w:rsidRPr="00C16CC8">
        <w:tab/>
        <w:t>their son needs an evaluation by a child abuse expert</w:t>
      </w:r>
    </w:p>
    <w:p w:rsidR="00C16CC8" w:rsidRPr="00C16CC8" w:rsidRDefault="00C16CC8" w:rsidP="00C16CC8">
      <w:r w:rsidRPr="00C16CC8">
        <w:t>C.</w:t>
      </w:r>
      <w:r w:rsidRPr="00C16CC8">
        <w:tab/>
        <w:t>these behaviors indicate a serious health concern</w:t>
      </w:r>
    </w:p>
    <w:p w:rsidR="00C16CC8" w:rsidRPr="00C16CC8" w:rsidRDefault="00C16CC8" w:rsidP="00C16CC8">
      <w:r w:rsidRPr="00C16CC8">
        <w:t>D.</w:t>
      </w:r>
      <w:r w:rsidRPr="00C16CC8">
        <w:tab/>
        <w:t>they should guide him to limit these behaviors</w:t>
      </w:r>
    </w:p>
    <w:p w:rsidR="006C6190" w:rsidRDefault="00C16CC8" w:rsidP="00C16CC8">
      <w:r w:rsidRPr="00C16CC8">
        <w:t>E.</w:t>
      </w:r>
      <w:r w:rsidRPr="00C16CC8">
        <w:tab/>
        <w:t>they should ignore these behaviors</w:t>
      </w:r>
    </w:p>
    <w:p w:rsidR="006C6190" w:rsidRDefault="006C6190" w:rsidP="00C16CC8"/>
    <w:p w:rsidR="006C6190" w:rsidRPr="00C16CC8" w:rsidRDefault="006C6190" w:rsidP="006C6190">
      <w:pPr>
        <w:rPr>
          <w:b/>
          <w:u w:val="single"/>
        </w:rPr>
      </w:pPr>
      <w:r>
        <w:rPr>
          <w:b/>
          <w:u w:val="single"/>
        </w:rPr>
        <w:t>Question 6</w:t>
      </w:r>
    </w:p>
    <w:p w:rsidR="006C6190" w:rsidRPr="006C6190" w:rsidRDefault="006C6190" w:rsidP="006C6190">
      <w:r w:rsidRPr="006C6190">
        <w:t xml:space="preserve">A 3-year-old boy is brought to the office by his adoptive mother who is concerned about her son's future. A year ago, he was removed from his biological parents' home due to neglect and exposure to domestic violence. The family lived in poverty and his biological mother has a history of depression. His adoptive mother asks how she can help her son overcome </w:t>
      </w:r>
      <w:r>
        <w:t xml:space="preserve">his early history of adversity. </w:t>
      </w:r>
      <w:r w:rsidRPr="006C6190">
        <w:t>Of the following, the MOST appropriate recommendation is that she</w:t>
      </w:r>
      <w:r>
        <w:t>:</w:t>
      </w:r>
    </w:p>
    <w:p w:rsidR="006C6190" w:rsidRPr="006C6190" w:rsidRDefault="006C6190" w:rsidP="006C6190"/>
    <w:p w:rsidR="006C6190" w:rsidRPr="006C6190" w:rsidRDefault="006C6190" w:rsidP="006C6190">
      <w:r w:rsidRPr="006C6190">
        <w:t>A.</w:t>
      </w:r>
      <w:r w:rsidRPr="006C6190">
        <w:tab/>
        <w:t>allow her son to wake, eat, and sleep when he wants</w:t>
      </w:r>
    </w:p>
    <w:p w:rsidR="006C6190" w:rsidRPr="006C6190" w:rsidRDefault="006C6190" w:rsidP="006C6190">
      <w:r w:rsidRPr="006C6190">
        <w:t>B.</w:t>
      </w:r>
      <w:r w:rsidRPr="006C6190">
        <w:tab/>
        <w:t>make as many decisions as possible for her son</w:t>
      </w:r>
    </w:p>
    <w:p w:rsidR="006C6190" w:rsidRPr="006C6190" w:rsidRDefault="006C6190" w:rsidP="006C6190">
      <w:r w:rsidRPr="006C6190">
        <w:t>C.</w:t>
      </w:r>
      <w:r w:rsidRPr="006C6190">
        <w:tab/>
        <w:t>protect her son from every potential risk</w:t>
      </w:r>
    </w:p>
    <w:p w:rsidR="005B52B2" w:rsidRDefault="006C6190" w:rsidP="006C6190">
      <w:r w:rsidRPr="006C6190">
        <w:t>D.</w:t>
      </w:r>
      <w:r w:rsidRPr="006C6190">
        <w:tab/>
        <w:t>use an authoritative parenting style</w:t>
      </w:r>
    </w:p>
    <w:p w:rsidR="005B52B2" w:rsidRDefault="005B52B2" w:rsidP="005B52B2"/>
    <w:p w:rsidR="005B52B2" w:rsidRDefault="005B52B2" w:rsidP="005B52B2"/>
    <w:p w:rsidR="005B52B2" w:rsidRDefault="005B52B2" w:rsidP="005B52B2"/>
    <w:p w:rsidR="004B461A" w:rsidRDefault="005B52B2">
      <w:pPr>
        <w:rPr>
          <w:b/>
          <w:u w:val="single"/>
        </w:rPr>
      </w:pPr>
      <w:r>
        <w:rPr>
          <w:b/>
          <w:u w:val="single"/>
        </w:rPr>
        <w:lastRenderedPageBreak/>
        <w:t>Question 7</w:t>
      </w:r>
    </w:p>
    <w:p w:rsidR="004B461A" w:rsidRPr="004B461A" w:rsidRDefault="004B461A" w:rsidP="004B461A">
      <w:r w:rsidRPr="004B461A">
        <w:t>At a boy’s health supervision visit, his father wishes to know how to manage the child’s recent behaviors.  Last week, after a trip to the store, he found a new toy in his son’s jacket pocket. When asked, the boy stated that he did not know how the toy came to be there.  He later admitted to taking the toy because he did not think that his parents would buy it for him.  The boy’s father has also noted that when playing board games, his son will change the rules to his advantage. The child has been in good health and his development and behaviors have been age</w:t>
      </w:r>
      <w:r>
        <w:t xml:space="preserve"> appropriate up to this point. </w:t>
      </w:r>
      <w:r w:rsidRPr="004B461A">
        <w:t>Of the following, this child’s behavior is MOST like that of a</w:t>
      </w:r>
    </w:p>
    <w:p w:rsidR="004B461A" w:rsidRPr="004B461A" w:rsidRDefault="004B461A" w:rsidP="004B461A"/>
    <w:p w:rsidR="004B461A" w:rsidRPr="004B461A" w:rsidRDefault="004B461A" w:rsidP="004B461A">
      <w:r w:rsidRPr="004B461A">
        <w:t>A.</w:t>
      </w:r>
      <w:r w:rsidRPr="004B461A">
        <w:tab/>
        <w:t>2 year old</w:t>
      </w:r>
    </w:p>
    <w:p w:rsidR="004B461A" w:rsidRPr="004B461A" w:rsidRDefault="004B461A" w:rsidP="004B461A">
      <w:r w:rsidRPr="004B461A">
        <w:t>B.</w:t>
      </w:r>
      <w:r w:rsidRPr="004B461A">
        <w:tab/>
        <w:t>4 year old</w:t>
      </w:r>
    </w:p>
    <w:p w:rsidR="004B461A" w:rsidRPr="004B461A" w:rsidRDefault="004B461A" w:rsidP="004B461A">
      <w:r w:rsidRPr="004B461A">
        <w:t>C.</w:t>
      </w:r>
      <w:r w:rsidRPr="004B461A">
        <w:tab/>
        <w:t>6 year old</w:t>
      </w:r>
    </w:p>
    <w:p w:rsidR="004B461A" w:rsidRPr="004B461A" w:rsidRDefault="004B461A" w:rsidP="004B461A">
      <w:r w:rsidRPr="004B461A">
        <w:t>D.</w:t>
      </w:r>
      <w:r w:rsidRPr="004B461A">
        <w:tab/>
        <w:t>8 year old</w:t>
      </w:r>
    </w:p>
    <w:p w:rsidR="004B461A" w:rsidRDefault="004B461A" w:rsidP="004B461A">
      <w:pPr>
        <w:rPr>
          <w:b/>
          <w:u w:val="single"/>
        </w:rPr>
      </w:pPr>
    </w:p>
    <w:p w:rsidR="00A14360" w:rsidRPr="00A14360" w:rsidRDefault="00A14360">
      <w:pPr>
        <w:rPr>
          <w:b/>
          <w:u w:val="single"/>
        </w:rPr>
      </w:pPr>
      <w:r>
        <w:rPr>
          <w:b/>
          <w:u w:val="single"/>
        </w:rPr>
        <w:t>Question 8</w:t>
      </w:r>
    </w:p>
    <w:p w:rsidR="00A14360" w:rsidRPr="00A14360" w:rsidRDefault="00A14360" w:rsidP="00A14360">
      <w:r w:rsidRPr="00A14360">
        <w:t xml:space="preserve">During a health supervision visit, the parents of a healthy 4-year-old boy raise concerns about his behavior. A review of the medical record shows that the boy has had normal growth and development. The boy entered a preschool program this year. His teacher reports that he does not always share well or follow the rules, and sometimes he is aggressive toward other students to “get his way.” The boy’s parents deny behavior issues at home. He is their first child, so they have many questions about the most effective way to change his </w:t>
      </w:r>
      <w:proofErr w:type="spellStart"/>
      <w:r w:rsidRPr="00A14360">
        <w:t>behavior.Of</w:t>
      </w:r>
      <w:proofErr w:type="spellEnd"/>
      <w:r w:rsidRPr="00A14360">
        <w:t xml:space="preserve"> the following, the BEST intervention to recommend to this boy’s parents is to</w:t>
      </w:r>
    </w:p>
    <w:p w:rsidR="00A14360" w:rsidRPr="00A14360" w:rsidRDefault="00A14360" w:rsidP="00A14360"/>
    <w:p w:rsidR="00A14360" w:rsidRPr="00A14360" w:rsidRDefault="00A14360" w:rsidP="00A14360">
      <w:r w:rsidRPr="00A14360">
        <w:t>A.</w:t>
      </w:r>
      <w:r w:rsidRPr="00A14360">
        <w:tab/>
        <w:t>discuss with him alternative acceptable means to “get his way”</w:t>
      </w:r>
    </w:p>
    <w:p w:rsidR="00A14360" w:rsidRPr="00A14360" w:rsidRDefault="00A14360" w:rsidP="00A14360">
      <w:r w:rsidRPr="00A14360">
        <w:t>B.</w:t>
      </w:r>
      <w:r w:rsidRPr="00A14360">
        <w:tab/>
        <w:t>initiate time-outs at home after bad conduct days</w:t>
      </w:r>
    </w:p>
    <w:p w:rsidR="00A14360" w:rsidRPr="00A14360" w:rsidRDefault="00A14360" w:rsidP="00A14360">
      <w:r w:rsidRPr="00A14360">
        <w:t>C.</w:t>
      </w:r>
      <w:r w:rsidRPr="00A14360">
        <w:tab/>
        <w:t>provide positive praise and rewards after good behavior days</w:t>
      </w:r>
    </w:p>
    <w:p w:rsidR="00DF2D25" w:rsidRDefault="00A14360" w:rsidP="00A14360">
      <w:r w:rsidRPr="00A14360">
        <w:t>D.</w:t>
      </w:r>
      <w:r w:rsidRPr="00A14360">
        <w:tab/>
        <w:t>take away a favorite toy or activity after bad conduct days</w:t>
      </w:r>
    </w:p>
    <w:p w:rsidR="00DF2D25" w:rsidRDefault="00DF2D25" w:rsidP="00A14360"/>
    <w:p w:rsidR="00DF2D25" w:rsidRPr="00DF2D25" w:rsidRDefault="00DF2D25" w:rsidP="00A14360">
      <w:pPr>
        <w:rPr>
          <w:b/>
          <w:u w:val="single"/>
        </w:rPr>
      </w:pPr>
      <w:r>
        <w:rPr>
          <w:b/>
          <w:u w:val="single"/>
        </w:rPr>
        <w:t>Question 9</w:t>
      </w:r>
    </w:p>
    <w:p w:rsidR="00DF2D25" w:rsidRPr="00DF2D25" w:rsidRDefault="00DF2D25" w:rsidP="00DF2D25">
      <w:r w:rsidRPr="00DF2D25">
        <w:t xml:space="preserve">A 4-year-old boy has behavioral problems. His foster mother states that when he is upset, he will have a tantrum, throw toys, and hit anyone near him. He was dismissed from preschool because of concerns for the safety of his classmates. The boy was recently placed in the care of his foster mother who does not know the circumstances leading to his removal from his biological family. She asks about possible contributors to his aggressive </w:t>
      </w:r>
      <w:proofErr w:type="spellStart"/>
      <w:proofErr w:type="gramStart"/>
      <w:r w:rsidRPr="00DF2D25">
        <w:t>behaviors.Of</w:t>
      </w:r>
      <w:proofErr w:type="spellEnd"/>
      <w:proofErr w:type="gramEnd"/>
      <w:r w:rsidRPr="00DF2D25">
        <w:t xml:space="preserve"> the following, the MOST accurate response is that these behaviors have been associated with</w:t>
      </w:r>
    </w:p>
    <w:p w:rsidR="00DF2D25" w:rsidRPr="00DF2D25" w:rsidRDefault="00DF2D25" w:rsidP="00DF2D25"/>
    <w:p w:rsidR="00DF2D25" w:rsidRPr="00DF2D25" w:rsidRDefault="00DF2D25" w:rsidP="00DF2D25">
      <w:r w:rsidRPr="00DF2D25">
        <w:t>A.</w:t>
      </w:r>
      <w:r w:rsidRPr="00DF2D25">
        <w:tab/>
        <w:t>an authoritative parenting style</w:t>
      </w:r>
    </w:p>
    <w:p w:rsidR="00DF2D25" w:rsidRPr="00DF2D25" w:rsidRDefault="00DF2D25" w:rsidP="00DF2D25">
      <w:r w:rsidRPr="00DF2D25">
        <w:t>B.</w:t>
      </w:r>
      <w:r w:rsidRPr="00DF2D25">
        <w:tab/>
        <w:t>decreased dopamine and serotonin levels</w:t>
      </w:r>
    </w:p>
    <w:p w:rsidR="00DF2D25" w:rsidRPr="00DF2D25" w:rsidRDefault="00DF2D25" w:rsidP="00DF2D25">
      <w:r w:rsidRPr="00DF2D25">
        <w:t>C.</w:t>
      </w:r>
      <w:r w:rsidRPr="00DF2D25">
        <w:tab/>
        <w:t>a lower number of siblings</w:t>
      </w:r>
    </w:p>
    <w:p w:rsidR="00DF2D25" w:rsidRPr="00DF2D25" w:rsidRDefault="00DF2D25" w:rsidP="00DF2D25">
      <w:r w:rsidRPr="00DF2D25">
        <w:t>D.</w:t>
      </w:r>
      <w:r w:rsidRPr="00DF2D25">
        <w:tab/>
        <w:t>prenatal exposure to cocaine</w:t>
      </w:r>
    </w:p>
    <w:p w:rsidR="004B1850" w:rsidRDefault="004B1850" w:rsidP="00A14360">
      <w:pPr>
        <w:rPr>
          <w:b/>
        </w:rPr>
      </w:pPr>
    </w:p>
    <w:p w:rsidR="004B1850" w:rsidRPr="004B1850" w:rsidRDefault="004B1850" w:rsidP="00A14360">
      <w:pPr>
        <w:rPr>
          <w:b/>
          <w:u w:val="single"/>
        </w:rPr>
      </w:pPr>
      <w:r>
        <w:rPr>
          <w:b/>
          <w:u w:val="single"/>
        </w:rPr>
        <w:t>Question 10</w:t>
      </w:r>
    </w:p>
    <w:p w:rsidR="004B1850" w:rsidRPr="004B1850" w:rsidRDefault="004B1850" w:rsidP="004B1850">
      <w:r w:rsidRPr="004B1850">
        <w:t>An 8-year-old boy is evaluated because of his mother’s concerns of challenging behaviors. She reports that he is unpleasant and refuses to do anything that is asked of him. He loses his temper easily and is argumentative. He deliberately annoys his siblings and blames them when he gets in trouble. He is disrespectful to his teacher and the staff at school. Of the following, the BEST next step is to recommend a treatment program that teaches the parent to</w:t>
      </w:r>
    </w:p>
    <w:p w:rsidR="004B1850" w:rsidRPr="004B1850" w:rsidRDefault="004B1850" w:rsidP="004B1850"/>
    <w:p w:rsidR="004B1850" w:rsidRPr="004B1850" w:rsidRDefault="004B1850" w:rsidP="004B1850">
      <w:r w:rsidRPr="004B1850">
        <w:lastRenderedPageBreak/>
        <w:t>A.</w:t>
      </w:r>
      <w:r w:rsidRPr="004B1850">
        <w:tab/>
        <w:t>apply consequences for challenging behaviors</w:t>
      </w:r>
    </w:p>
    <w:p w:rsidR="004B1850" w:rsidRPr="004B1850" w:rsidRDefault="004B1850" w:rsidP="004B1850">
      <w:r w:rsidRPr="004B1850">
        <w:t>B.</w:t>
      </w:r>
      <w:r w:rsidRPr="004B1850">
        <w:tab/>
        <w:t>delay response to unwanted behaviors</w:t>
      </w:r>
    </w:p>
    <w:p w:rsidR="004B1850" w:rsidRPr="004B1850" w:rsidRDefault="004B1850" w:rsidP="004B1850">
      <w:r w:rsidRPr="004B1850">
        <w:t>C.</w:t>
      </w:r>
      <w:r w:rsidRPr="004B1850">
        <w:tab/>
        <w:t>increase positive reinforcement of disruptive behaviors</w:t>
      </w:r>
    </w:p>
    <w:p w:rsidR="0001731E" w:rsidRDefault="004B1850" w:rsidP="004B1850">
      <w:pPr>
        <w:rPr>
          <w:b/>
        </w:rPr>
      </w:pPr>
      <w:r w:rsidRPr="004B1850">
        <w:t>D.</w:t>
      </w:r>
      <w:r w:rsidRPr="004B1850">
        <w:tab/>
        <w:t>vary response to undesired behaviors</w:t>
      </w:r>
      <w:r w:rsidR="0001731E">
        <w:rPr>
          <w:b/>
        </w:rPr>
        <w:br w:type="page"/>
      </w:r>
    </w:p>
    <w:p w:rsidR="00A379EA" w:rsidRPr="00A379EA" w:rsidRDefault="00A379EA" w:rsidP="00A379EA">
      <w:pPr>
        <w:jc w:val="center"/>
        <w:rPr>
          <w:b/>
        </w:rPr>
      </w:pPr>
      <w:r w:rsidRPr="00A379EA">
        <w:rPr>
          <w:b/>
        </w:rPr>
        <w:lastRenderedPageBreak/>
        <w:t>Answers</w:t>
      </w:r>
    </w:p>
    <w:p w:rsidR="006C6190" w:rsidRDefault="006C6190" w:rsidP="00A379EA">
      <w:pPr>
        <w:pStyle w:val="ListParagraph"/>
        <w:numPr>
          <w:ilvl w:val="0"/>
          <w:numId w:val="1"/>
        </w:numPr>
        <w:sectPr w:rsidR="006C6190">
          <w:pgSz w:w="12240" w:h="15840"/>
          <w:pgMar w:top="1440" w:right="1440" w:bottom="1440" w:left="1440" w:header="720" w:footer="720" w:gutter="0"/>
          <w:cols w:space="720"/>
          <w:docGrid w:linePitch="360"/>
        </w:sectPr>
      </w:pPr>
    </w:p>
    <w:p w:rsidR="00A379EA" w:rsidRDefault="00D81E6D" w:rsidP="00A379EA">
      <w:pPr>
        <w:pStyle w:val="ListParagraph"/>
        <w:numPr>
          <w:ilvl w:val="0"/>
          <w:numId w:val="1"/>
        </w:numPr>
      </w:pPr>
      <w:r>
        <w:t>D</w:t>
      </w:r>
    </w:p>
    <w:p w:rsidR="0091425F" w:rsidRDefault="007475A4" w:rsidP="00A379EA">
      <w:pPr>
        <w:pStyle w:val="ListParagraph"/>
        <w:numPr>
          <w:ilvl w:val="0"/>
          <w:numId w:val="1"/>
        </w:numPr>
      </w:pPr>
      <w:r>
        <w:t>B</w:t>
      </w:r>
    </w:p>
    <w:p w:rsidR="003E0EEC" w:rsidRDefault="005557D4" w:rsidP="00A379EA">
      <w:pPr>
        <w:pStyle w:val="ListParagraph"/>
        <w:numPr>
          <w:ilvl w:val="0"/>
          <w:numId w:val="1"/>
        </w:numPr>
      </w:pPr>
      <w:r>
        <w:t>E</w:t>
      </w:r>
    </w:p>
    <w:p w:rsidR="0043010B" w:rsidRDefault="0043010B" w:rsidP="00A379EA">
      <w:pPr>
        <w:pStyle w:val="ListParagraph"/>
        <w:numPr>
          <w:ilvl w:val="0"/>
          <w:numId w:val="1"/>
        </w:numPr>
      </w:pPr>
      <w:r>
        <w:t>C</w:t>
      </w:r>
    </w:p>
    <w:p w:rsidR="00C16CC8" w:rsidRDefault="00C16CC8" w:rsidP="00A379EA">
      <w:pPr>
        <w:pStyle w:val="ListParagraph"/>
        <w:numPr>
          <w:ilvl w:val="0"/>
          <w:numId w:val="1"/>
        </w:numPr>
      </w:pPr>
      <w:r>
        <w:t>D</w:t>
      </w:r>
    </w:p>
    <w:p w:rsidR="006C6190" w:rsidRDefault="006C6190" w:rsidP="00A379EA">
      <w:pPr>
        <w:pStyle w:val="ListParagraph"/>
        <w:numPr>
          <w:ilvl w:val="0"/>
          <w:numId w:val="1"/>
        </w:numPr>
      </w:pPr>
      <w:r>
        <w:t>D</w:t>
      </w:r>
    </w:p>
    <w:p w:rsidR="005B52B2" w:rsidRDefault="004B461A" w:rsidP="00A379EA">
      <w:pPr>
        <w:pStyle w:val="ListParagraph"/>
        <w:numPr>
          <w:ilvl w:val="0"/>
          <w:numId w:val="1"/>
        </w:numPr>
      </w:pPr>
      <w:r>
        <w:t>C</w:t>
      </w:r>
    </w:p>
    <w:p w:rsidR="00A14360" w:rsidRDefault="00A14360" w:rsidP="00A379EA">
      <w:pPr>
        <w:pStyle w:val="ListParagraph"/>
        <w:numPr>
          <w:ilvl w:val="0"/>
          <w:numId w:val="1"/>
        </w:numPr>
      </w:pPr>
      <w:r>
        <w:t>C</w:t>
      </w:r>
    </w:p>
    <w:p w:rsidR="00A14360" w:rsidRDefault="00DF2D25" w:rsidP="00A379EA">
      <w:pPr>
        <w:pStyle w:val="ListParagraph"/>
        <w:numPr>
          <w:ilvl w:val="0"/>
          <w:numId w:val="1"/>
        </w:numPr>
      </w:pPr>
      <w:r>
        <w:t>D</w:t>
      </w:r>
    </w:p>
    <w:p w:rsidR="006C6190" w:rsidRDefault="004B1850" w:rsidP="00A379EA">
      <w:pPr>
        <w:pStyle w:val="ListParagraph"/>
        <w:numPr>
          <w:ilvl w:val="0"/>
          <w:numId w:val="1"/>
        </w:numPr>
      </w:pPr>
      <w:r>
        <w:t>A</w:t>
      </w:r>
    </w:p>
    <w:p w:rsidR="005B52B2" w:rsidRDefault="005B52B2" w:rsidP="00A379EA">
      <w:pPr>
        <w:sectPr w:rsidR="005B52B2" w:rsidSect="006C6190">
          <w:type w:val="continuous"/>
          <w:pgSz w:w="12240" w:h="15840"/>
          <w:pgMar w:top="1440" w:right="1440" w:bottom="1440" w:left="1440" w:header="720" w:footer="720" w:gutter="0"/>
          <w:cols w:num="2" w:space="720"/>
          <w:docGrid w:linePitch="360"/>
        </w:sectPr>
      </w:pPr>
    </w:p>
    <w:p w:rsidR="00A379EA" w:rsidRDefault="00A379EA" w:rsidP="00A379EA"/>
    <w:p w:rsidR="00A379EA" w:rsidRPr="00A379EA" w:rsidRDefault="00A379EA" w:rsidP="00A379EA">
      <w:pPr>
        <w:jc w:val="center"/>
        <w:rPr>
          <w:b/>
        </w:rPr>
      </w:pPr>
      <w:r w:rsidRPr="00A379EA">
        <w:rPr>
          <w:b/>
        </w:rPr>
        <w:t>Detailed Explanations</w:t>
      </w:r>
    </w:p>
    <w:p w:rsidR="00D81E6D" w:rsidRDefault="00A379EA">
      <w:pPr>
        <w:rPr>
          <w:b/>
          <w:u w:val="single"/>
        </w:rPr>
      </w:pPr>
      <w:r w:rsidRPr="00A379EA">
        <w:rPr>
          <w:b/>
          <w:u w:val="single"/>
        </w:rPr>
        <w:t>Question 1</w:t>
      </w:r>
    </w:p>
    <w:p w:rsidR="009A0DD5" w:rsidRPr="009A0DD5" w:rsidRDefault="009A0DD5" w:rsidP="009A0DD5">
      <w:r w:rsidRPr="009A0DD5">
        <w:t>The single mother described in the vignette is in need of psychological support, and could benefit from parenting guidance and additional support. A home visiting program could provide these services for this mother facing the challenge of raising 2 young children on her own.</w:t>
      </w:r>
    </w:p>
    <w:p w:rsidR="009A0DD5" w:rsidRPr="009A0DD5" w:rsidRDefault="009A0DD5" w:rsidP="009A0DD5">
      <w:r w:rsidRPr="009A0DD5">
        <w:t>Home visiting programs improve physical and mental health outcomes for parents and children, as well as children’s developmental outcomes. Home visits by skilled professionals (</w:t>
      </w:r>
      <w:proofErr w:type="spellStart"/>
      <w:r w:rsidRPr="009A0DD5">
        <w:t>eg</w:t>
      </w:r>
      <w:proofErr w:type="spellEnd"/>
      <w:r w:rsidRPr="009A0DD5">
        <w:t>, nurses, social workers, early childhood educators) empower parents by building parenting skills and knowledge. Administered by the Health Resources and Services Administration (HRSA), the nationwide Maternal, Infant, and Early Childhood Home Visiting Program or Federal Home Visiting Program was established to implement evidence-based home visiting models (</w:t>
      </w:r>
      <w:proofErr w:type="spellStart"/>
      <w:r w:rsidRPr="009A0DD5">
        <w:t>eg</w:t>
      </w:r>
      <w:proofErr w:type="spellEnd"/>
      <w:r w:rsidRPr="009A0DD5">
        <w:t>, Early Head Start–Home Based Option, Healthy Families America, Nurse-Family Partnership, Parents as Teachers) to improve maternal and child health. States receive funding to establish programs to serve at-risk expectant parents and families with children from birth to kindergarten entry. These programs may include developmental and behavioral screening, maternal mental health screening, case management with linkage to medical services, social programs, educational programs, family support services, parenting skills training, and counseling on healthy habits.</w:t>
      </w:r>
    </w:p>
    <w:p w:rsidR="009A0DD5" w:rsidRPr="009A0DD5" w:rsidRDefault="009A0DD5" w:rsidP="009A0DD5">
      <w:r w:rsidRPr="009A0DD5">
        <w:t>Other resources for maternal and family support during prenatal, perinatal, and early infancy periods include federally funded health centers for low-cost health care and services, and faith-based services through religious entities such as churches, synagogues, or temples. A call to the 2-1-1 resource and information helpline may identify community-based services that cover a range of essential needs including food, housing, health care, disaster services, and employment.</w:t>
      </w:r>
    </w:p>
    <w:p w:rsidR="009A0DD5" w:rsidRPr="009A0DD5" w:rsidRDefault="009A0DD5" w:rsidP="009A0DD5">
      <w:r w:rsidRPr="009A0DD5">
        <w:t>A breastfeeding support group can help the mother in the vignette with any breastfeeding difficulties and the Special Supplemental Nutrition Program for Women, Infants, and Children (WIC) can provide nutritional information, healthy supplemental food, and linkage with health care resources. However, these programs do not provide the variety of supports at the level needed by the mother in the vignette. An early intervention program provides services for children birth to 3 years of age who exhibit developmental delays, but there is no indication that her 2-year-old boy would qualify for the program. His frequent tantrums are likely in response to the change in the family’s constellation.</w:t>
      </w:r>
    </w:p>
    <w:p w:rsidR="009A0DD5" w:rsidRPr="009A0DD5" w:rsidRDefault="009A0DD5" w:rsidP="009A0DD5">
      <w:r w:rsidRPr="009A0DD5">
        <w:t>The children in this family are too young for the Head Start program, which serves preschool-aged children. However, Early Head Start programs do provide child development, health and mental health, and family support services for low-income pregnant women and children younger than 3 years. Services are federally funded and community based and would be appropriate for supporting the health, development, and functioning of the family in the vignette. The Early Head Start-Home Based Option is an evidence-based home visiting model.</w:t>
      </w:r>
    </w:p>
    <w:p w:rsidR="009A0DD5" w:rsidRPr="009A0DD5" w:rsidRDefault="009A0DD5" w:rsidP="009A0DD5">
      <w:r w:rsidRPr="009A0DD5">
        <w:t>Pediatricians can effectively support families in the prenatal and perinatal periods and early infancy by knowing the resources available. Home visiting programs are an important evidence-based intervention for these families.</w:t>
      </w:r>
    </w:p>
    <w:p w:rsidR="009A0DD5" w:rsidRPr="009A0DD5" w:rsidRDefault="009A0DD5" w:rsidP="009A0DD5">
      <w:pPr>
        <w:rPr>
          <w:b/>
          <w:bCs/>
          <w:u w:val="single"/>
        </w:rPr>
      </w:pPr>
      <w:r w:rsidRPr="009A0DD5">
        <w:rPr>
          <w:b/>
          <w:bCs/>
          <w:u w:val="single"/>
        </w:rPr>
        <w:t>PREP Pearls</w:t>
      </w:r>
    </w:p>
    <w:p w:rsidR="009A0DD5" w:rsidRPr="009A0DD5" w:rsidRDefault="009A0DD5" w:rsidP="007475A4">
      <w:pPr>
        <w:numPr>
          <w:ilvl w:val="0"/>
          <w:numId w:val="2"/>
        </w:numPr>
      </w:pPr>
      <w:r w:rsidRPr="009A0DD5">
        <w:t>Home visiting programs improve physical and mental health outcomes for parents and children, as well as improve children’s developmental outcomes. </w:t>
      </w:r>
    </w:p>
    <w:p w:rsidR="009A0DD5" w:rsidRPr="009A0DD5" w:rsidRDefault="009A0DD5" w:rsidP="007475A4">
      <w:pPr>
        <w:numPr>
          <w:ilvl w:val="0"/>
          <w:numId w:val="3"/>
        </w:numPr>
      </w:pPr>
      <w:r w:rsidRPr="009A0DD5">
        <w:lastRenderedPageBreak/>
        <w:t>The 2-1-1 resource and information helpline may identify community-based services that cover a range of essential needs including food, housing, health care, disaster services, and employment.</w:t>
      </w:r>
    </w:p>
    <w:p w:rsidR="009A0DD5" w:rsidRPr="009A0DD5" w:rsidRDefault="009A0DD5" w:rsidP="007475A4">
      <w:pPr>
        <w:numPr>
          <w:ilvl w:val="0"/>
          <w:numId w:val="4"/>
        </w:numPr>
      </w:pPr>
      <w:r w:rsidRPr="009A0DD5">
        <w:t>Early Head Start provides child development, health and mental health, and family support services for low-income pregnant women and children younger than 3 years. </w:t>
      </w:r>
    </w:p>
    <w:p w:rsidR="009A0DD5" w:rsidRPr="009A0DD5" w:rsidRDefault="009A0DD5" w:rsidP="009A0DD5">
      <w:pPr>
        <w:rPr>
          <w:b/>
          <w:bCs/>
          <w:u w:val="single"/>
        </w:rPr>
      </w:pPr>
      <w:bookmarkStart w:id="1" w:name="survey"/>
      <w:bookmarkEnd w:id="1"/>
      <w:r w:rsidRPr="009A0DD5">
        <w:rPr>
          <w:b/>
          <w:bCs/>
          <w:u w:val="single"/>
        </w:rPr>
        <w:t>Suggested Readings</w:t>
      </w:r>
    </w:p>
    <w:p w:rsidR="009A0DD5" w:rsidRPr="009A0DD5" w:rsidRDefault="009A0DD5" w:rsidP="007475A4">
      <w:pPr>
        <w:numPr>
          <w:ilvl w:val="0"/>
          <w:numId w:val="5"/>
        </w:numPr>
      </w:pPr>
      <w:proofErr w:type="spellStart"/>
      <w:r w:rsidRPr="009A0DD5">
        <w:t>Adirim</w:t>
      </w:r>
      <w:proofErr w:type="spellEnd"/>
      <w:r w:rsidRPr="009A0DD5">
        <w:t xml:space="preserve"> T, Supplee L. Overview of the federal home visiting program. </w:t>
      </w:r>
      <w:r w:rsidRPr="009A0DD5">
        <w:rPr>
          <w:i/>
          <w:iCs/>
        </w:rPr>
        <w:t>Pediatrics</w:t>
      </w:r>
      <w:r w:rsidRPr="009A0DD5">
        <w:t>. 2013;132(S2</w:t>
      </w:r>
      <w:proofErr w:type="gramStart"/>
      <w:r w:rsidRPr="009A0DD5">
        <w:t>):S</w:t>
      </w:r>
      <w:proofErr w:type="gramEnd"/>
      <w:r w:rsidRPr="009A0DD5">
        <w:t xml:space="preserve">59–S64. </w:t>
      </w:r>
      <w:proofErr w:type="spellStart"/>
      <w:r w:rsidRPr="009A0DD5">
        <w:t>doi</w:t>
      </w:r>
      <w:proofErr w:type="spellEnd"/>
      <w:r w:rsidRPr="009A0DD5">
        <w:t>:  </w:t>
      </w:r>
      <w:hyperlink r:id="rId5" w:tgtFrame="_blank" w:history="1">
        <w:r w:rsidRPr="009A0DD5">
          <w:rPr>
            <w:rStyle w:val="Hyperlink"/>
          </w:rPr>
          <w:t>http://dx.doi.org/10.1542/peds.2013-1021C</w:t>
        </w:r>
      </w:hyperlink>
      <w:r w:rsidRPr="009A0DD5">
        <w:t>.</w:t>
      </w:r>
    </w:p>
    <w:p w:rsidR="009A0DD5" w:rsidRPr="009A0DD5" w:rsidRDefault="009A0DD5" w:rsidP="007475A4">
      <w:pPr>
        <w:numPr>
          <w:ilvl w:val="0"/>
          <w:numId w:val="5"/>
        </w:numPr>
      </w:pPr>
      <w:proofErr w:type="spellStart"/>
      <w:r w:rsidRPr="009A0DD5">
        <w:t>Avellar</w:t>
      </w:r>
      <w:proofErr w:type="spellEnd"/>
      <w:r w:rsidRPr="009A0DD5">
        <w:t xml:space="preserve"> SA, Supplee LH. Effectiveness of home visiting in improving child health and reducing child maltreatment. </w:t>
      </w:r>
      <w:r w:rsidRPr="009A0DD5">
        <w:rPr>
          <w:i/>
          <w:iCs/>
        </w:rPr>
        <w:t>Pediatrics</w:t>
      </w:r>
      <w:r w:rsidRPr="009A0DD5">
        <w:t>. 2013;132(S2</w:t>
      </w:r>
      <w:proofErr w:type="gramStart"/>
      <w:r w:rsidRPr="009A0DD5">
        <w:t>):S</w:t>
      </w:r>
      <w:proofErr w:type="gramEnd"/>
      <w:r w:rsidRPr="009A0DD5">
        <w:t>91–S99. </w:t>
      </w:r>
      <w:hyperlink r:id="rId6" w:tgtFrame="_blank" w:history="1">
        <w:r w:rsidRPr="009A0DD5">
          <w:rPr>
            <w:rStyle w:val="Hyperlink"/>
          </w:rPr>
          <w:t>http://pediatrics.aappublications.org/content/132/Supplement_2/S90</w:t>
        </w:r>
      </w:hyperlink>
      <w:r w:rsidRPr="009A0DD5">
        <w:t>.</w:t>
      </w:r>
    </w:p>
    <w:p w:rsidR="009A0DD5" w:rsidRDefault="009A0DD5">
      <w:pPr>
        <w:rPr>
          <w:b/>
          <w:u w:val="single"/>
        </w:rPr>
      </w:pPr>
    </w:p>
    <w:p w:rsidR="0091425F" w:rsidRPr="00C16CC8" w:rsidRDefault="0091425F" w:rsidP="00A379EA">
      <w:pPr>
        <w:rPr>
          <w:b/>
          <w:u w:val="single"/>
        </w:rPr>
      </w:pPr>
      <w:r>
        <w:rPr>
          <w:b/>
          <w:u w:val="single"/>
        </w:rPr>
        <w:t>Question 2</w:t>
      </w:r>
    </w:p>
    <w:p w:rsidR="007475A4" w:rsidRPr="007475A4" w:rsidRDefault="007475A4" w:rsidP="007475A4">
      <w:r w:rsidRPr="007475A4">
        <w:t>Approximately 2% of children in the United States come to their families through adoption: 38% are adopted from foster care, 38% through private domestic adoption, and 25% through international adoption. The family in the vignette should anticipate adjustment issues as their adopted children transition to their new home. In addition to problems such as temper tantrums or emotional withdrawal, these children may experience difficulty with the timing, duration, and quality of sleep and feeding problems such as food refusal, hoarding, or overeating. Besides evaluating and managing an adopted child’s physical issues, the pediatrician’s role is to provide the support, counseling, and referrals that will help families develop healthy attachments and resolve adjustment issues.</w:t>
      </w:r>
    </w:p>
    <w:p w:rsidR="007475A4" w:rsidRPr="007475A4" w:rsidRDefault="007475A4" w:rsidP="007475A4">
      <w:r w:rsidRPr="007475A4">
        <w:t>In one survey, parents described the health of their adopted children as excellent or very good 85% of the time. However, compared with the general population, these children more commonly have special health care needs (39% vs 19% in the general population). Their health care issues range from physical problems, such as asthma or complex medical conditions to developmental delays and behavioral health problems, such as attention-deficit/hyperactivity disorder, autism, and mood disorders. This is particularly true of children adopted through the foster care system, 54% of whom have special health care needs. International adoptees are less often referred for behavioral health services than are domestic adoptees.</w:t>
      </w:r>
    </w:p>
    <w:p w:rsidR="007475A4" w:rsidRPr="007475A4" w:rsidRDefault="007475A4" w:rsidP="007475A4">
      <w:r w:rsidRPr="007475A4">
        <w:t>Prenatal, perinatal, and environmental factors before adoption are presumed to have a continuing impact on performance even after adoption. A meta-analysis of studies on IQ, school achievement, language development, and learning problems among adoptees indicated that although adopted children’s IQs often closely matched their adoptive siblings, over time, they did not catch up to peers in their new environment in terms of school achievement, language development, and learning abilities. This appears to be particularly true for children adopted at an older age, who were noted to be more similar to their birth parents than their adoptive parents in regard to performance and achievement.</w:t>
      </w:r>
    </w:p>
    <w:p w:rsidR="007475A4" w:rsidRPr="007475A4" w:rsidRDefault="007475A4" w:rsidP="007475A4">
      <w:r w:rsidRPr="007475A4">
        <w:t xml:space="preserve">Most children form strong and loving relationships with their adoptive family, but the fact of adoption affects their psychosocial development in different ways throughout their childhood, depending on their developmental stage. The story of their adoption should be introduced to the child early, rather than waiting for some anticipated “right time.” Young children do not recognize a difference between their family and families composed of only biological children, but by 3 years of age they often begin to ask questions about adoption and their own adoption story. By kindergarten entry, adoptees realize that most children are not adopted. They may assume that they are responsible for their biological parents not living with them, and they may experience separation issues. School-aged children may appear unconcerned about their adoption, but even if they do not raise questions about their adoption story, adjustment difficulties may occur. They may identify with and fantasize about a perfect biological family, and if adopted across racial or cultural lines, may have difficulties reconciling their identity. During adolescence, with the age-appropriate task of developing a separate identity, these issues may affect a </w:t>
      </w:r>
      <w:r w:rsidRPr="007475A4">
        <w:lastRenderedPageBreak/>
        <w:t>child’s relationship with their adoptive parents and family. Some adolescents will identify more with their biological family (whether known or imagined) than their adoptive family. Encouraging open communication about adoption may mitigate some of these problems.</w:t>
      </w:r>
    </w:p>
    <w:p w:rsidR="007475A4" w:rsidRPr="007475A4" w:rsidRDefault="007475A4" w:rsidP="007475A4">
      <w:pPr>
        <w:rPr>
          <w:b/>
          <w:bCs/>
          <w:u w:val="single"/>
        </w:rPr>
      </w:pPr>
      <w:r w:rsidRPr="007475A4">
        <w:rPr>
          <w:b/>
          <w:bCs/>
          <w:u w:val="single"/>
        </w:rPr>
        <w:t>PREP Pearls</w:t>
      </w:r>
    </w:p>
    <w:p w:rsidR="007475A4" w:rsidRPr="007475A4" w:rsidRDefault="007475A4" w:rsidP="007475A4">
      <w:pPr>
        <w:numPr>
          <w:ilvl w:val="0"/>
          <w:numId w:val="6"/>
        </w:numPr>
      </w:pPr>
      <w:r w:rsidRPr="007475A4">
        <w:t>Approximately 2% of children in the United States are adopted, and nearly 40% of these children have special health care needs.</w:t>
      </w:r>
    </w:p>
    <w:p w:rsidR="007475A4" w:rsidRPr="007475A4" w:rsidRDefault="007475A4" w:rsidP="007475A4">
      <w:pPr>
        <w:numPr>
          <w:ilvl w:val="0"/>
          <w:numId w:val="7"/>
        </w:numPr>
      </w:pPr>
      <w:r w:rsidRPr="007475A4">
        <w:t>Initial adjustment issues seen as a child transitions to an adoptive home may include withdrawal, temper tantrums, and sleep and feeding problems.</w:t>
      </w:r>
    </w:p>
    <w:p w:rsidR="007475A4" w:rsidRPr="007475A4" w:rsidRDefault="007475A4" w:rsidP="007475A4">
      <w:pPr>
        <w:numPr>
          <w:ilvl w:val="0"/>
          <w:numId w:val="8"/>
        </w:numPr>
      </w:pPr>
      <w:r w:rsidRPr="007475A4">
        <w:t>Although the IQs of adopted children are similar to that of their adoptive siblings, they may not catch up to peers in school achievement, language development, and learning ability.</w:t>
      </w:r>
    </w:p>
    <w:p w:rsidR="007475A4" w:rsidRPr="007475A4" w:rsidRDefault="007475A4" w:rsidP="007475A4">
      <w:pPr>
        <w:numPr>
          <w:ilvl w:val="0"/>
          <w:numId w:val="9"/>
        </w:numPr>
      </w:pPr>
      <w:r w:rsidRPr="007475A4">
        <w:t>Psychosocial response to adoption may change as a child progresses through various developmental stages.</w:t>
      </w:r>
    </w:p>
    <w:p w:rsidR="007475A4" w:rsidRPr="007475A4" w:rsidRDefault="007475A4" w:rsidP="007475A4">
      <w:pPr>
        <w:rPr>
          <w:b/>
          <w:bCs/>
          <w:u w:val="single"/>
        </w:rPr>
      </w:pPr>
      <w:r w:rsidRPr="007475A4">
        <w:rPr>
          <w:b/>
          <w:bCs/>
          <w:u w:val="single"/>
        </w:rPr>
        <w:t>Suggested Readings</w:t>
      </w:r>
    </w:p>
    <w:p w:rsidR="007475A4" w:rsidRPr="007475A4" w:rsidRDefault="007475A4" w:rsidP="007475A4">
      <w:pPr>
        <w:numPr>
          <w:ilvl w:val="0"/>
          <w:numId w:val="10"/>
        </w:numPr>
      </w:pPr>
      <w:r w:rsidRPr="007475A4">
        <w:t>Child Trends.org website. </w:t>
      </w:r>
      <w:hyperlink r:id="rId7" w:tgtFrame="_blank" w:history="1">
        <w:r w:rsidRPr="007475A4">
          <w:rPr>
            <w:rStyle w:val="Hyperlink"/>
          </w:rPr>
          <w:t>http://www.childtrends.org/?indicators=adopted-children</w:t>
        </w:r>
      </w:hyperlink>
      <w:r w:rsidRPr="007475A4">
        <w:t>.</w:t>
      </w:r>
    </w:p>
    <w:p w:rsidR="007475A4" w:rsidRPr="007475A4" w:rsidRDefault="007475A4" w:rsidP="007475A4">
      <w:pPr>
        <w:numPr>
          <w:ilvl w:val="0"/>
          <w:numId w:val="10"/>
        </w:numPr>
      </w:pPr>
      <w:r w:rsidRPr="007475A4">
        <w:t>Jones VF, Committee on Early Childhood, Adoption and Dependent Care. Comprehensive health evaluation of the newly adopted child. </w:t>
      </w:r>
      <w:r w:rsidRPr="007475A4">
        <w:rPr>
          <w:i/>
          <w:iCs/>
        </w:rPr>
        <w:t>Pediatrics</w:t>
      </w:r>
      <w:r w:rsidRPr="007475A4">
        <w:t>. 2012;</w:t>
      </w:r>
      <w:proofErr w:type="gramStart"/>
      <w:r w:rsidRPr="007475A4">
        <w:t>129:e</w:t>
      </w:r>
      <w:proofErr w:type="gramEnd"/>
      <w:r w:rsidRPr="007475A4">
        <w:t xml:space="preserve">214-e223. </w:t>
      </w:r>
      <w:proofErr w:type="spellStart"/>
      <w:r w:rsidRPr="007475A4">
        <w:t>doi</w:t>
      </w:r>
      <w:proofErr w:type="spellEnd"/>
      <w:r w:rsidRPr="007475A4">
        <w:t>:  </w:t>
      </w:r>
      <w:hyperlink r:id="rId8" w:tgtFrame="_blank" w:history="1">
        <w:r w:rsidRPr="007475A4">
          <w:rPr>
            <w:rStyle w:val="Hyperlink"/>
          </w:rPr>
          <w:t>http://dx.doi.org/10.1542/peds.2011-2381</w:t>
        </w:r>
      </w:hyperlink>
      <w:r w:rsidRPr="007475A4">
        <w:t>.</w:t>
      </w:r>
    </w:p>
    <w:p w:rsidR="007475A4" w:rsidRPr="007475A4" w:rsidRDefault="007475A4" w:rsidP="007475A4">
      <w:pPr>
        <w:numPr>
          <w:ilvl w:val="0"/>
          <w:numId w:val="10"/>
        </w:numPr>
      </w:pPr>
      <w:r w:rsidRPr="007475A4">
        <w:t>Jones VF, Schulte EE, and the Committee on Early Childhood and Council on Foster Care, Adoption, and Kinship Care. The pediatrician’s role in supporting adoptive families. </w:t>
      </w:r>
      <w:r w:rsidRPr="007475A4">
        <w:rPr>
          <w:i/>
          <w:iCs/>
        </w:rPr>
        <w:t>Pediatrics</w:t>
      </w:r>
      <w:r w:rsidRPr="007475A4">
        <w:t>. 2012;</w:t>
      </w:r>
      <w:proofErr w:type="gramStart"/>
      <w:r w:rsidRPr="007475A4">
        <w:t>130:e</w:t>
      </w:r>
      <w:proofErr w:type="gramEnd"/>
      <w:r w:rsidRPr="007475A4">
        <w:t xml:space="preserve">1040-e1049. </w:t>
      </w:r>
      <w:proofErr w:type="spellStart"/>
      <w:r w:rsidRPr="007475A4">
        <w:t>doi</w:t>
      </w:r>
      <w:proofErr w:type="spellEnd"/>
      <w:r w:rsidRPr="007475A4">
        <w:t>: </w:t>
      </w:r>
      <w:hyperlink r:id="rId9" w:tgtFrame="_blank" w:history="1">
        <w:r w:rsidRPr="007475A4">
          <w:rPr>
            <w:rStyle w:val="Hyperlink"/>
          </w:rPr>
          <w:t>http://dx.doi.org/10.1542/peds.2012-2261</w:t>
        </w:r>
      </w:hyperlink>
      <w:r w:rsidRPr="007475A4">
        <w:t>.</w:t>
      </w:r>
    </w:p>
    <w:p w:rsidR="007475A4" w:rsidRPr="007475A4" w:rsidRDefault="007475A4" w:rsidP="007475A4">
      <w:pPr>
        <w:numPr>
          <w:ilvl w:val="0"/>
          <w:numId w:val="10"/>
        </w:numPr>
      </w:pPr>
      <w:proofErr w:type="spellStart"/>
      <w:r w:rsidRPr="007475A4">
        <w:t>Juffer</w:t>
      </w:r>
      <w:proofErr w:type="spellEnd"/>
      <w:r w:rsidRPr="007475A4">
        <w:t xml:space="preserve"> F, van </w:t>
      </w:r>
      <w:proofErr w:type="spellStart"/>
      <w:r w:rsidRPr="007475A4">
        <w:t>Ijzendoom</w:t>
      </w:r>
      <w:proofErr w:type="spellEnd"/>
      <w:r w:rsidRPr="007475A4">
        <w:t xml:space="preserve"> MH. Behavior problems and mental health referrals of international adoptees a meta-analysis. </w:t>
      </w:r>
      <w:r w:rsidRPr="007475A4">
        <w:rPr>
          <w:i/>
          <w:iCs/>
        </w:rPr>
        <w:t>JAMA</w:t>
      </w:r>
      <w:r w:rsidRPr="007475A4">
        <w:t xml:space="preserve">. </w:t>
      </w:r>
      <w:proofErr w:type="gramStart"/>
      <w:r w:rsidRPr="007475A4">
        <w:t>2005;293:2501</w:t>
      </w:r>
      <w:proofErr w:type="gramEnd"/>
      <w:r w:rsidRPr="007475A4">
        <w:t xml:space="preserve">-2515. </w:t>
      </w:r>
      <w:proofErr w:type="spellStart"/>
      <w:r w:rsidRPr="007475A4">
        <w:t>doi</w:t>
      </w:r>
      <w:proofErr w:type="spellEnd"/>
      <w:r w:rsidRPr="007475A4">
        <w:t>: </w:t>
      </w:r>
      <w:hyperlink r:id="rId10" w:tgtFrame="_blank" w:history="1">
        <w:r w:rsidRPr="007475A4">
          <w:rPr>
            <w:rStyle w:val="Hyperlink"/>
          </w:rPr>
          <w:t>http://dx.doi.org/10.1001/jama.293.20.2501</w:t>
        </w:r>
      </w:hyperlink>
      <w:r w:rsidRPr="007475A4">
        <w:t>.</w:t>
      </w:r>
    </w:p>
    <w:p w:rsidR="007475A4" w:rsidRPr="007475A4" w:rsidRDefault="007475A4" w:rsidP="007475A4">
      <w:pPr>
        <w:numPr>
          <w:ilvl w:val="0"/>
          <w:numId w:val="10"/>
        </w:numPr>
      </w:pPr>
      <w:r w:rsidRPr="007475A4">
        <w:t xml:space="preserve">Van </w:t>
      </w:r>
      <w:proofErr w:type="spellStart"/>
      <w:r w:rsidRPr="007475A4">
        <w:t>Ijzendoorn</w:t>
      </w:r>
      <w:proofErr w:type="spellEnd"/>
      <w:r w:rsidRPr="007475A4">
        <w:t xml:space="preserve"> MH, </w:t>
      </w:r>
      <w:proofErr w:type="spellStart"/>
      <w:r w:rsidRPr="007475A4">
        <w:t>Juffer</w:t>
      </w:r>
      <w:proofErr w:type="spellEnd"/>
      <w:r w:rsidRPr="007475A4">
        <w:t xml:space="preserve"> F, Klein </w:t>
      </w:r>
      <w:proofErr w:type="spellStart"/>
      <w:r w:rsidRPr="007475A4">
        <w:t>Poelhuis</w:t>
      </w:r>
      <w:proofErr w:type="spellEnd"/>
      <w:r w:rsidRPr="007475A4">
        <w:t xml:space="preserve"> CW. Adoption and cognitive development: a meta-analytic comparison of adopted and nonadopted children’s IQ and school performance. </w:t>
      </w:r>
      <w:r w:rsidRPr="007475A4">
        <w:rPr>
          <w:i/>
          <w:iCs/>
        </w:rPr>
        <w:t>Psychological Bulletin.</w:t>
      </w:r>
      <w:r w:rsidRPr="007475A4">
        <w:t xml:space="preserve"> 2004; 131:301-316. </w:t>
      </w:r>
      <w:proofErr w:type="spellStart"/>
      <w:r w:rsidRPr="007475A4">
        <w:t>doi</w:t>
      </w:r>
      <w:proofErr w:type="spellEnd"/>
      <w:r w:rsidRPr="007475A4">
        <w:t>: </w:t>
      </w:r>
      <w:hyperlink r:id="rId11" w:tgtFrame="_blank" w:history="1">
        <w:r w:rsidRPr="007475A4">
          <w:rPr>
            <w:rStyle w:val="Hyperlink"/>
          </w:rPr>
          <w:t>http://dx.doi.org/10.1037/0033-2909.131.2.301</w:t>
        </w:r>
      </w:hyperlink>
      <w:r w:rsidRPr="007475A4">
        <w:t>.</w:t>
      </w:r>
    </w:p>
    <w:p w:rsidR="007475A4" w:rsidRPr="003E0EEC" w:rsidRDefault="007475A4">
      <w:pPr>
        <w:rPr>
          <w:b/>
          <w:u w:val="single"/>
        </w:rPr>
      </w:pPr>
    </w:p>
    <w:p w:rsidR="003E0EEC" w:rsidRPr="003E0EEC" w:rsidRDefault="003E0EEC" w:rsidP="00A379EA">
      <w:pPr>
        <w:rPr>
          <w:b/>
          <w:u w:val="single"/>
        </w:rPr>
      </w:pPr>
      <w:r w:rsidRPr="003E0EEC">
        <w:rPr>
          <w:b/>
          <w:u w:val="single"/>
        </w:rPr>
        <w:t>Question 3</w:t>
      </w:r>
    </w:p>
    <w:p w:rsidR="005557D4" w:rsidRPr="005557D4" w:rsidRDefault="005557D4" w:rsidP="005557D4">
      <w:r w:rsidRPr="005557D4">
        <w:t>The infant in this vignette best fits the temperament category of slow to warm. Although she is fussy when presented with new environments or caregivers, she eventually calms and becomes friendly. She has an established sleep routine, and she accepts new foods slowly. She would most likely initially withdraw from new situations or observe hesitantly before entering into a new activity, but her negative response is moderate and she gradually warms up to the setting.</w:t>
      </w:r>
    </w:p>
    <w:p w:rsidR="005557D4" w:rsidRPr="005557D4" w:rsidRDefault="005557D4" w:rsidP="005557D4">
      <w:r w:rsidRPr="005557D4">
        <w:t>Temperament is defined as the way one behaves or responds to the environment. Temperament is influenced by genetics, environmental factors, and physical condition. Temperament is most often classified into the categories of difficult, easy, or slow to warm. Overanxious and routine regulated are not categories of temperament as described in the literature. The 9 attributes of temperament are: activity level, rhythmicity or regularity, initial approach/withdrawal, adaptability, intensity, mood, persistence/attention span, distractibility, and sensory threshold. Children with difficult temperaments have more intense emotional reactions, adapt poorly to new situations, are unpredictable, have a lower sensory threshold, and are viewed as moody and negative. Children with easy temperaments are adaptable, have regular sleeping and eating patterns, tend to be less demanding, and are cheerful.</w:t>
      </w:r>
    </w:p>
    <w:p w:rsidR="005557D4" w:rsidRPr="005557D4" w:rsidRDefault="005557D4" w:rsidP="005557D4">
      <w:r w:rsidRPr="005557D4">
        <w:t xml:space="preserve">Temperament traits are real, and it is helpful for parents to understand how these traits may impact interactions with their child. Parenting styles and techniques are most successful when they accommodate for temperament differences rather than attempting to change them, especially in young children. When a child’s temperament fits poorly with parental expectations, the child may exhibit reactive behavioral problems and parents may report a great deal of distress or poor self-efficacy. </w:t>
      </w:r>
      <w:r w:rsidRPr="005557D4">
        <w:lastRenderedPageBreak/>
        <w:t>Pediatric health care providers should help parents and caregivers identify normal behavior differences, disallow misperceptions, discourage the placement of blame, and offer guidance on parenting techniques or discipline based on the child’s temperament. Also, encouragement may be given that as children grow older, they can learn to moderate their own temperamental reactions.</w:t>
      </w:r>
    </w:p>
    <w:p w:rsidR="005557D4" w:rsidRPr="005557D4" w:rsidRDefault="005557D4" w:rsidP="005557D4">
      <w:pPr>
        <w:rPr>
          <w:b/>
          <w:bCs/>
          <w:u w:val="single"/>
        </w:rPr>
      </w:pPr>
      <w:r w:rsidRPr="005557D4">
        <w:rPr>
          <w:b/>
          <w:bCs/>
          <w:u w:val="single"/>
        </w:rPr>
        <w:t>PREP Pearls</w:t>
      </w:r>
    </w:p>
    <w:p w:rsidR="005557D4" w:rsidRPr="005557D4" w:rsidRDefault="005557D4" w:rsidP="005557D4">
      <w:pPr>
        <w:numPr>
          <w:ilvl w:val="0"/>
          <w:numId w:val="11"/>
        </w:numPr>
      </w:pPr>
      <w:r w:rsidRPr="005557D4">
        <w:t>Temperament is most often classified as difficult, easy, or slow to warm. </w:t>
      </w:r>
    </w:p>
    <w:p w:rsidR="005557D4" w:rsidRPr="005557D4" w:rsidRDefault="005557D4" w:rsidP="005557D4">
      <w:pPr>
        <w:numPr>
          <w:ilvl w:val="0"/>
          <w:numId w:val="12"/>
        </w:numPr>
      </w:pPr>
      <w:r w:rsidRPr="005557D4">
        <w:t>Attributes related to temperament are: activity level, rhythmicity or regularity, initial approach/withdrawal, adaptability, intensity, mood, persistence/attention span, distractibility, and sensory threshold.</w:t>
      </w:r>
    </w:p>
    <w:p w:rsidR="005557D4" w:rsidRPr="005557D4" w:rsidRDefault="005557D4" w:rsidP="005557D4">
      <w:pPr>
        <w:numPr>
          <w:ilvl w:val="0"/>
          <w:numId w:val="13"/>
        </w:numPr>
      </w:pPr>
      <w:r w:rsidRPr="005557D4">
        <w:t>Variation in temperament traits is real, and it is important for parents to understand how these traits may impact interactions with their child. </w:t>
      </w:r>
    </w:p>
    <w:p w:rsidR="005557D4" w:rsidRPr="005557D4" w:rsidRDefault="005557D4" w:rsidP="005557D4">
      <w:pPr>
        <w:rPr>
          <w:b/>
          <w:bCs/>
          <w:u w:val="single"/>
        </w:rPr>
      </w:pPr>
      <w:r w:rsidRPr="005557D4">
        <w:rPr>
          <w:b/>
          <w:bCs/>
          <w:u w:val="single"/>
        </w:rPr>
        <w:t>Suggested Readings</w:t>
      </w:r>
    </w:p>
    <w:p w:rsidR="005557D4" w:rsidRPr="005557D4" w:rsidRDefault="005557D4" w:rsidP="004B1850">
      <w:pPr>
        <w:numPr>
          <w:ilvl w:val="0"/>
          <w:numId w:val="14"/>
        </w:numPr>
      </w:pPr>
      <w:proofErr w:type="spellStart"/>
      <w:r w:rsidRPr="005557D4">
        <w:t>Balck</w:t>
      </w:r>
      <w:proofErr w:type="spellEnd"/>
      <w:r w:rsidRPr="005557D4">
        <w:t xml:space="preserve"> R, Glass P. Temperament and school performance. </w:t>
      </w:r>
      <w:proofErr w:type="spellStart"/>
      <w:r w:rsidRPr="005557D4">
        <w:rPr>
          <w:i/>
          <w:iCs/>
        </w:rPr>
        <w:t>Pediatr</w:t>
      </w:r>
      <w:proofErr w:type="spellEnd"/>
      <w:r w:rsidRPr="005557D4">
        <w:rPr>
          <w:i/>
          <w:iCs/>
        </w:rPr>
        <w:t xml:space="preserve"> Rev.</w:t>
      </w:r>
      <w:r w:rsidRPr="005557D4">
        <w:t xml:space="preserve"> 1998;19(5):177. </w:t>
      </w:r>
      <w:proofErr w:type="spellStart"/>
      <w:r w:rsidRPr="005557D4">
        <w:t>doi</w:t>
      </w:r>
      <w:proofErr w:type="spellEnd"/>
      <w:r w:rsidRPr="005557D4">
        <w:t>: </w:t>
      </w:r>
      <w:hyperlink r:id="rId12" w:tgtFrame="_blank" w:history="1">
        <w:r w:rsidRPr="005557D4">
          <w:rPr>
            <w:rStyle w:val="Hyperlink"/>
          </w:rPr>
          <w:t>http://dx.doi.org/10.1542/pir.19-5-177</w:t>
        </w:r>
      </w:hyperlink>
      <w:r w:rsidRPr="005557D4">
        <w:t>.</w:t>
      </w:r>
    </w:p>
    <w:p w:rsidR="005557D4" w:rsidRPr="005557D4" w:rsidRDefault="005557D4" w:rsidP="004B1850">
      <w:pPr>
        <w:numPr>
          <w:ilvl w:val="0"/>
          <w:numId w:val="14"/>
        </w:numPr>
      </w:pPr>
      <w:r w:rsidRPr="005557D4">
        <w:t>Carey WB. Teaching parents about infant temperament. </w:t>
      </w:r>
      <w:r w:rsidRPr="005557D4">
        <w:rPr>
          <w:i/>
          <w:iCs/>
        </w:rPr>
        <w:t>Pediatrics</w:t>
      </w:r>
      <w:r w:rsidRPr="005557D4">
        <w:t>. 1998;102(5 suppl E):1311–1316. </w:t>
      </w:r>
      <w:hyperlink r:id="rId13" w:tgtFrame="_blank" w:history="1">
        <w:r w:rsidRPr="005557D4">
          <w:rPr>
            <w:rStyle w:val="Hyperlink"/>
          </w:rPr>
          <w:t>http://pediatrics.aappublications.org/content/102/Supplement_E1/1311</w:t>
        </w:r>
      </w:hyperlink>
      <w:r w:rsidRPr="005557D4">
        <w:t>.</w:t>
      </w:r>
    </w:p>
    <w:p w:rsidR="005557D4" w:rsidRPr="005557D4" w:rsidRDefault="005557D4" w:rsidP="004B1850">
      <w:pPr>
        <w:numPr>
          <w:ilvl w:val="0"/>
          <w:numId w:val="14"/>
        </w:numPr>
      </w:pPr>
      <w:proofErr w:type="spellStart"/>
      <w:r w:rsidRPr="005557D4">
        <w:t>Weissbluth</w:t>
      </w:r>
      <w:proofErr w:type="spellEnd"/>
      <w:r w:rsidRPr="005557D4">
        <w:t xml:space="preserve"> M. Healthy Sleep Habits, </w:t>
      </w:r>
      <w:r w:rsidRPr="005557D4">
        <w:rPr>
          <w:i/>
          <w:iCs/>
        </w:rPr>
        <w:t>Happy Child</w:t>
      </w:r>
      <w:r w:rsidRPr="005557D4">
        <w:t>. 3rd ed. New York, NY: Random House; 2009.</w:t>
      </w:r>
    </w:p>
    <w:p w:rsidR="003E0EEC" w:rsidRDefault="003E0EEC" w:rsidP="00A379EA"/>
    <w:p w:rsidR="0043010B" w:rsidRPr="0043010B" w:rsidRDefault="0043010B" w:rsidP="00A379EA">
      <w:pPr>
        <w:rPr>
          <w:b/>
          <w:u w:val="single"/>
        </w:rPr>
      </w:pPr>
      <w:r w:rsidRPr="0043010B">
        <w:rPr>
          <w:b/>
          <w:u w:val="single"/>
        </w:rPr>
        <w:t>Question 4</w:t>
      </w:r>
    </w:p>
    <w:p w:rsidR="0043010B" w:rsidRPr="0043010B" w:rsidRDefault="0043010B" w:rsidP="0043010B">
      <w:r w:rsidRPr="0043010B">
        <w:t>The adolescent in this vignette is demonstrating several antisocial behaviors—defiance, rule-breaking, vandalism, and aggression. Of the options provided, participation in a family and community-based treatment program would be the best next step in addressing this boy’s behaviors.</w:t>
      </w:r>
    </w:p>
    <w:p w:rsidR="0043010B" w:rsidRPr="0043010B" w:rsidRDefault="0043010B" w:rsidP="0043010B">
      <w:r w:rsidRPr="0043010B">
        <w:t>Delinquent behaviors may be seen before 10 years of age, may increase between ages 10 and 16 years, and may decrease in late adolescence and early adulthood. Children with significant noncompliant, defiant, and argumentative behaviors may meet the criteria for oppositional defiant disorder. As they enter adolescence, those with persistent violation of major societal rules and the rights of others (</w:t>
      </w:r>
      <w:proofErr w:type="spellStart"/>
      <w:r w:rsidRPr="0043010B">
        <w:t>eg</w:t>
      </w:r>
      <w:proofErr w:type="spellEnd"/>
      <w:r w:rsidRPr="0043010B">
        <w:t>, aggression toward others, property destruction, fire-setting, deceit, theft) may meet the criteria for conduct disorder.   </w:t>
      </w:r>
    </w:p>
    <w:p w:rsidR="0043010B" w:rsidRPr="0043010B" w:rsidRDefault="0043010B" w:rsidP="0043010B">
      <w:r w:rsidRPr="0043010B">
        <w:t xml:space="preserve">Most adolescents report participation in at least 1 delinquent act. Studies demonstrate that 6% to 8% of juvenile offenders commit 50% to 70% of all juvenile crimes. Compared with girls, boys are more likely to be arrested, have had multiple arrests, and have committed more serious offenses. Risk factors for antisocial behavior include low socioeconomic status, history of abuse, exposure to violence, parental substance abuse, and parents with antisocial behaviors.  Disturbed peer relationships </w:t>
      </w:r>
      <w:proofErr w:type="gramStart"/>
      <w:r w:rsidRPr="0043010B">
        <w:t>is</w:t>
      </w:r>
      <w:proofErr w:type="gramEnd"/>
      <w:r w:rsidRPr="0043010B">
        <w:t xml:space="preserve"> another important factor. Gang involvement is particularly associated with both nonviolent and violent offenses. Chronic offenders are more likely to have had aggressive behaviors, associations with antisocial peers, and poor school commitment.  Youth with callous-unemotional traits (limited guilt, remorse, and empathy) have a poorer prognosis and are more difficult to treat. Common comorbidities include school problems, substance use, attention-deficit/hyperactivity disorder (ADHD), and mental health problems such as depression.</w:t>
      </w:r>
    </w:p>
    <w:p w:rsidR="0043010B" w:rsidRPr="0043010B" w:rsidRDefault="0043010B" w:rsidP="0043010B">
      <w:r w:rsidRPr="0043010B">
        <w:t>When evaluating the child or adolescent with antisocial behaviors, information should be gathered from multiple sources. Parents and other adults (</w:t>
      </w:r>
      <w:proofErr w:type="spellStart"/>
      <w:r w:rsidRPr="0043010B">
        <w:t>eg</w:t>
      </w:r>
      <w:proofErr w:type="spellEnd"/>
      <w:r w:rsidRPr="0043010B">
        <w:t>, teachers) should be asked about the frequency, severity, and persistence of the disruptive behaviors. The specifics of the behavior (</w:t>
      </w:r>
      <w:proofErr w:type="spellStart"/>
      <w:r w:rsidRPr="0043010B">
        <w:t>eg</w:t>
      </w:r>
      <w:proofErr w:type="spellEnd"/>
      <w:r w:rsidRPr="0043010B">
        <w:t xml:space="preserve">, type of aggression, target of aggression), triggers for the behavior, adult responses to the behaviors, and impact on functioning should be determined. Risk factors, psychosocial stressors, substance use, and family psychiatric history should be identified.  Teachers can provide information on the child or adolescent’s school behaviors and academic performance.  In addition, the child or adolescent should be interviewed regarding their view of their behaviors and circumstances. Assessments should be performed for coexisting conditions such as ADHD, oppositional defiant disorder, conduct disorder, anxiety, depression, and learning </w:t>
      </w:r>
      <w:r w:rsidRPr="0043010B">
        <w:lastRenderedPageBreak/>
        <w:t>disabilities. Standardized rating scales (</w:t>
      </w:r>
      <w:proofErr w:type="spellStart"/>
      <w:r w:rsidRPr="0043010B">
        <w:t>eg</w:t>
      </w:r>
      <w:proofErr w:type="spellEnd"/>
      <w:r w:rsidRPr="0043010B">
        <w:t xml:space="preserve">, Child Behavior Checklist, Behavior Assessment System for Children, Youth Self-Report, </w:t>
      </w:r>
      <w:proofErr w:type="spellStart"/>
      <w:r w:rsidRPr="0043010B">
        <w:t>Conners</w:t>
      </w:r>
      <w:proofErr w:type="spellEnd"/>
      <w:r w:rsidRPr="0043010B">
        <w:t xml:space="preserve"> 3) may be helpful.</w:t>
      </w:r>
    </w:p>
    <w:p w:rsidR="0043010B" w:rsidRPr="0043010B" w:rsidRDefault="0043010B" w:rsidP="0043010B">
      <w:r w:rsidRPr="0043010B">
        <w:t>Evidence-based psychosocial interventions are the recommended first-line treatment for juvenile delinquency. Individual therapy for the child can include skill building in problem-solving, anger management, social interactions, and emotional regulation via cognitive-behavioral techniques. These techniques can also be used to decrease aggressive reactions to perceived threats for those with anxiety. Parent or caregiver training on behavior modification, parent-child interactions, communication, and supervision of the child should be included, as appropriate, in the treatment plan. School-based programs may teach conflict resolution to the child and parenting skills to the caregivers. Multimodal treatments are particularly successful.  Multisystemic therapy, an effective intervention that is family- and community-based, uses cognitive behavioral therapy, family therapy, and behavior management training to address factors in the home, school, and neighborhood. When antisocial behaviors occur in the setting of a diagnosed condition, treatment of that condition may help decrease aggressive and disruptive behaviors. When there is significant safety concern, involvement with law enforcement, or other severe consequences, a referral should be made to a mental health professional.</w:t>
      </w:r>
    </w:p>
    <w:p w:rsidR="0043010B" w:rsidRPr="0043010B" w:rsidRDefault="0043010B" w:rsidP="0043010B">
      <w:r w:rsidRPr="0043010B">
        <w:t>Psychopharmacologic treatment is not the primary treatment for delinquent behaviors. However, medications, such as stimulants or alpha-agonists for those with ADHD or selective serotonin reuptake inhibitors to treat anxiety, may be considered for treatment of identified coexisting disorders. Although psychiatrists may consider use of antipsychotic medications or mood stabilizers to manage severe behaviors, evidence supporting their use for the treatment of delinquent behaviors is limited. Research has shown wilderness camps and boot camps to be ineffective in addressing delinquency and group treatment with other troubled children to be detrimental. Furthermore, skills learned outside of his typical environment may not generalize when the child returns home. The Scared Straight program attempts to prevent criminal behavior through in-person visits to prisons and interactions with inmates; research has found this intervention ineffective and possibly harmful.</w:t>
      </w:r>
    </w:p>
    <w:p w:rsidR="0043010B" w:rsidRPr="0043010B" w:rsidRDefault="0043010B" w:rsidP="0043010B">
      <w:r w:rsidRPr="0043010B">
        <w:t>Pediatricians can help address the problem of antisocial behaviors by counseling parents on behavioral management strategies and connecting families with evidence-based psychosocial treatments.</w:t>
      </w:r>
    </w:p>
    <w:p w:rsidR="0043010B" w:rsidRPr="0043010B" w:rsidRDefault="0043010B" w:rsidP="0043010B">
      <w:pPr>
        <w:rPr>
          <w:b/>
          <w:bCs/>
          <w:u w:val="single"/>
        </w:rPr>
      </w:pPr>
      <w:r w:rsidRPr="0043010B">
        <w:rPr>
          <w:b/>
          <w:bCs/>
          <w:u w:val="single"/>
        </w:rPr>
        <w:t>PREP Pearls</w:t>
      </w:r>
    </w:p>
    <w:p w:rsidR="0043010B" w:rsidRPr="0043010B" w:rsidRDefault="0043010B" w:rsidP="004B1850">
      <w:pPr>
        <w:numPr>
          <w:ilvl w:val="0"/>
          <w:numId w:val="15"/>
        </w:numPr>
      </w:pPr>
      <w:r w:rsidRPr="0043010B">
        <w:t>Delinquent behaviors may be seen before age 10 years, may increase between ages 10 and 16 years, and may decrease in late adolescence and early adulthood. </w:t>
      </w:r>
    </w:p>
    <w:p w:rsidR="0043010B" w:rsidRPr="0043010B" w:rsidRDefault="0043010B" w:rsidP="004B1850">
      <w:pPr>
        <w:numPr>
          <w:ilvl w:val="0"/>
          <w:numId w:val="16"/>
        </w:numPr>
      </w:pPr>
      <w:r w:rsidRPr="0043010B">
        <w:t>Evidence-based psychosocial interventions (</w:t>
      </w:r>
      <w:proofErr w:type="spellStart"/>
      <w:r w:rsidRPr="0043010B">
        <w:t>eg</w:t>
      </w:r>
      <w:proofErr w:type="spellEnd"/>
      <w:r w:rsidRPr="0043010B">
        <w:t>, cognitive behavioral therapy, behavior management training) are the first-line treatment for juvenile delinquency.</w:t>
      </w:r>
    </w:p>
    <w:p w:rsidR="0043010B" w:rsidRPr="0043010B" w:rsidRDefault="0043010B" w:rsidP="004B1850">
      <w:pPr>
        <w:numPr>
          <w:ilvl w:val="0"/>
          <w:numId w:val="17"/>
        </w:numPr>
      </w:pPr>
      <w:r w:rsidRPr="0043010B">
        <w:t>Research has shown that wilderness camps, boot camps, and the Scared Straight program are ineffective in addressing delinquency.  </w:t>
      </w:r>
    </w:p>
    <w:p w:rsidR="0043010B" w:rsidRPr="0043010B" w:rsidRDefault="0043010B" w:rsidP="0043010B">
      <w:pPr>
        <w:rPr>
          <w:b/>
          <w:bCs/>
          <w:u w:val="single"/>
        </w:rPr>
      </w:pPr>
      <w:r w:rsidRPr="0043010B">
        <w:rPr>
          <w:b/>
          <w:bCs/>
          <w:u w:val="single"/>
        </w:rPr>
        <w:t>Suggested Readings</w:t>
      </w:r>
    </w:p>
    <w:p w:rsidR="0043010B" w:rsidRPr="0043010B" w:rsidRDefault="0043010B" w:rsidP="004B1850">
      <w:pPr>
        <w:numPr>
          <w:ilvl w:val="0"/>
          <w:numId w:val="18"/>
        </w:numPr>
      </w:pPr>
      <w:r w:rsidRPr="0043010B">
        <w:t xml:space="preserve">Blair RJ, </w:t>
      </w:r>
      <w:proofErr w:type="spellStart"/>
      <w:r w:rsidRPr="0043010B">
        <w:t>Leibenluft</w:t>
      </w:r>
      <w:proofErr w:type="spellEnd"/>
      <w:r w:rsidRPr="0043010B">
        <w:t xml:space="preserve"> E, Pine DS. Conduct disorder and callous-unemotional traits in youth.</w:t>
      </w:r>
      <w:r w:rsidRPr="0043010B">
        <w:rPr>
          <w:i/>
          <w:iCs/>
        </w:rPr>
        <w:t xml:space="preserve"> N </w:t>
      </w:r>
      <w:proofErr w:type="spellStart"/>
      <w:r w:rsidRPr="0043010B">
        <w:rPr>
          <w:i/>
          <w:iCs/>
        </w:rPr>
        <w:t>Engl</w:t>
      </w:r>
      <w:proofErr w:type="spellEnd"/>
      <w:r w:rsidRPr="0043010B">
        <w:rPr>
          <w:i/>
          <w:iCs/>
        </w:rPr>
        <w:t xml:space="preserve"> J Med.</w:t>
      </w:r>
      <w:r w:rsidRPr="0043010B">
        <w:t xml:space="preserve"> 2014;371(23):2207–2216. </w:t>
      </w:r>
      <w:proofErr w:type="spellStart"/>
      <w:r w:rsidRPr="0043010B">
        <w:t>doi</w:t>
      </w:r>
      <w:proofErr w:type="spellEnd"/>
      <w:r w:rsidRPr="0043010B">
        <w:t>: </w:t>
      </w:r>
      <w:hyperlink r:id="rId14" w:tgtFrame="_blank" w:history="1">
        <w:r w:rsidRPr="0043010B">
          <w:rPr>
            <w:rStyle w:val="Hyperlink"/>
          </w:rPr>
          <w:t>http://dx.doi.org/10.1056/NEJMra1315612</w:t>
        </w:r>
      </w:hyperlink>
      <w:r w:rsidRPr="0043010B">
        <w:t>.</w:t>
      </w:r>
    </w:p>
    <w:p w:rsidR="0043010B" w:rsidRPr="0043010B" w:rsidRDefault="0043010B" w:rsidP="004B1850">
      <w:pPr>
        <w:numPr>
          <w:ilvl w:val="0"/>
          <w:numId w:val="18"/>
        </w:numPr>
      </w:pPr>
      <w:r w:rsidRPr="0043010B">
        <w:t>Hawkins JD, Smith BH, Catalano RF. Delinquent behavior. </w:t>
      </w:r>
      <w:proofErr w:type="spellStart"/>
      <w:r w:rsidRPr="0043010B">
        <w:rPr>
          <w:i/>
          <w:iCs/>
        </w:rPr>
        <w:t>Pediatr</w:t>
      </w:r>
      <w:proofErr w:type="spellEnd"/>
      <w:r w:rsidRPr="0043010B">
        <w:rPr>
          <w:i/>
          <w:iCs/>
        </w:rPr>
        <w:t xml:space="preserve"> Rev.</w:t>
      </w:r>
      <w:r w:rsidRPr="0043010B">
        <w:t> 2002;23(11):387–391.</w:t>
      </w:r>
    </w:p>
    <w:p w:rsidR="0043010B" w:rsidRPr="0043010B" w:rsidRDefault="0043010B" w:rsidP="004B1850">
      <w:pPr>
        <w:numPr>
          <w:ilvl w:val="0"/>
          <w:numId w:val="18"/>
        </w:numPr>
      </w:pPr>
      <w:proofErr w:type="spellStart"/>
      <w:r w:rsidRPr="0043010B">
        <w:t>Zart</w:t>
      </w:r>
      <w:proofErr w:type="spellEnd"/>
      <w:r w:rsidRPr="0043010B">
        <w:t xml:space="preserve"> DM, Keizer-Lange MD. Aggressive behavior in children and adolescents. </w:t>
      </w:r>
      <w:proofErr w:type="spellStart"/>
      <w:r w:rsidRPr="0043010B">
        <w:rPr>
          <w:i/>
          <w:iCs/>
        </w:rPr>
        <w:t>Pediatr</w:t>
      </w:r>
      <w:proofErr w:type="spellEnd"/>
      <w:r w:rsidRPr="0043010B">
        <w:rPr>
          <w:i/>
          <w:iCs/>
        </w:rPr>
        <w:t xml:space="preserve"> Rev. </w:t>
      </w:r>
      <w:r w:rsidRPr="0043010B">
        <w:t> 2011;32(8):325–331.</w:t>
      </w:r>
    </w:p>
    <w:p w:rsidR="0043010B" w:rsidRDefault="0043010B" w:rsidP="00A379EA"/>
    <w:p w:rsidR="00C16CC8" w:rsidRPr="00C16CC8" w:rsidRDefault="00C16CC8" w:rsidP="00A379EA">
      <w:pPr>
        <w:rPr>
          <w:b/>
          <w:u w:val="single"/>
        </w:rPr>
      </w:pPr>
      <w:r w:rsidRPr="00C16CC8">
        <w:rPr>
          <w:b/>
          <w:u w:val="single"/>
        </w:rPr>
        <w:t>Question 5</w:t>
      </w:r>
    </w:p>
    <w:p w:rsidR="00C16CC8" w:rsidRPr="00C16CC8" w:rsidRDefault="00C16CC8" w:rsidP="00C16CC8">
      <w:r w:rsidRPr="00C16CC8">
        <w:t>Masturbation is a common childhood behavior. Facial flushing, sweating, and irregular breathing may occur during self-stimulation of the genitalia. The behavior stops when the child is distracted. The young boy in the vignette should be guided to understand that masturbation is a normal behavior, but one that should be limited to private settings.</w:t>
      </w:r>
    </w:p>
    <w:p w:rsidR="00C16CC8" w:rsidRPr="00C16CC8" w:rsidRDefault="00C16CC8" w:rsidP="00C16CC8">
      <w:r w:rsidRPr="00C16CC8">
        <w:t xml:space="preserve">Most children will engage in masturbation at some point in their lives. Overt masturbation increases through early childhood, peaking at age 5 years. Infants and toddlers may posture their lower </w:t>
      </w:r>
      <w:r w:rsidRPr="00C16CC8">
        <w:lastRenderedPageBreak/>
        <w:t>extremities or seek pressure on the perineum. These behaviors are sometimes mistaken for seizures, movement disorders, or abdominal pain as the child may grunt, breathe irregularly, and sweat during these episodes. A distinguishing feature of masturbation is that the behavior stops when the child is distracted. Curious preschoolers may touch their genitals as they explore their bodies, or they may attempt to view and touch other children’s genitals as they recognize the difference between genders. They may rub their body against other people. </w:t>
      </w:r>
    </w:p>
    <w:p w:rsidR="00C16CC8" w:rsidRPr="00C16CC8" w:rsidRDefault="00C16CC8" w:rsidP="00C16CC8">
      <w:r w:rsidRPr="00C16CC8">
        <w:t>Overt masturbation decreases when children become aware of what is socially acceptable. Private masturbation increases during adolescence, particularly in boys.</w:t>
      </w:r>
    </w:p>
    <w:p w:rsidR="00C16CC8" w:rsidRPr="00C16CC8" w:rsidRDefault="00C16CC8" w:rsidP="00C16CC8">
      <w:r w:rsidRPr="00C16CC8">
        <w:t>Children typically cease masturbating in public when they become aware of social norms. This 3-year-old boy’s sexual behaviors are in the range of normal and are not concerning for possible child abuse. Behaviors that would be concerning include oral contact with or insertion of objects, finger(s), or penis into another’s genitalia. The boy’s behaviors are not suggestive of seizures or movement disorders, in which case, he would not be able to stop the behaviors when distracted.</w:t>
      </w:r>
    </w:p>
    <w:p w:rsidR="00C16CC8" w:rsidRPr="00C16CC8" w:rsidRDefault="00C16CC8" w:rsidP="00C16CC8">
      <w:r w:rsidRPr="00C16CC8">
        <w:t>Parents should not ignore a child’s public sexual behaviors, because that will reinforce the child’s belief that masturbation is acceptable in those settings. Parents should guide their children on what is socially acceptable.</w:t>
      </w:r>
    </w:p>
    <w:p w:rsidR="00C16CC8" w:rsidRPr="00C16CC8" w:rsidRDefault="00C16CC8" w:rsidP="00C16CC8">
      <w:r w:rsidRPr="00C16CC8">
        <w:t>Pediatricians should provide anticipatory guidance and reassurance to families that masturbation is a normal behavior. They should direct parents to avoid punishing the child for these normal behaviors. Redirection and behavior modification may be used to help limit the behaviors to private settings. Masturbation can be ignored when done in an appropriate location (</w:t>
      </w:r>
      <w:proofErr w:type="spellStart"/>
      <w:r w:rsidRPr="00C16CC8">
        <w:t>eg</w:t>
      </w:r>
      <w:proofErr w:type="spellEnd"/>
      <w:r w:rsidRPr="00C16CC8">
        <w:t>, child’s bedroom). </w:t>
      </w:r>
    </w:p>
    <w:p w:rsidR="00C16CC8" w:rsidRPr="00C16CC8" w:rsidRDefault="00C16CC8" w:rsidP="00C16CC8">
      <w:pPr>
        <w:rPr>
          <w:b/>
          <w:bCs/>
          <w:u w:val="single"/>
        </w:rPr>
      </w:pPr>
      <w:r w:rsidRPr="00C16CC8">
        <w:rPr>
          <w:b/>
          <w:bCs/>
          <w:u w:val="single"/>
        </w:rPr>
        <w:t>PREP Pearls</w:t>
      </w:r>
    </w:p>
    <w:p w:rsidR="00C16CC8" w:rsidRPr="00C16CC8" w:rsidRDefault="00C16CC8" w:rsidP="004B1850">
      <w:pPr>
        <w:numPr>
          <w:ilvl w:val="0"/>
          <w:numId w:val="19"/>
        </w:numPr>
      </w:pPr>
      <w:r w:rsidRPr="00C16CC8">
        <w:t>Overt masturbation increases through early childhood, peaking at age 5 years. Children cease masturbating in public when they become aware of social norms. </w:t>
      </w:r>
    </w:p>
    <w:p w:rsidR="00C16CC8" w:rsidRPr="00C16CC8" w:rsidRDefault="00C16CC8" w:rsidP="004B1850">
      <w:pPr>
        <w:numPr>
          <w:ilvl w:val="0"/>
          <w:numId w:val="20"/>
        </w:numPr>
      </w:pPr>
      <w:r w:rsidRPr="00C16CC8">
        <w:t>A distinguishing feature of masturbation is that the behavior stops when the child is distracted.</w:t>
      </w:r>
    </w:p>
    <w:p w:rsidR="00C16CC8" w:rsidRPr="00C16CC8" w:rsidRDefault="00C16CC8" w:rsidP="004B1850">
      <w:pPr>
        <w:numPr>
          <w:ilvl w:val="0"/>
          <w:numId w:val="21"/>
        </w:numPr>
      </w:pPr>
      <w:r w:rsidRPr="00C16CC8">
        <w:t>Redirection and behavior modification may be used to help limit masturbation behaviors to private settings. </w:t>
      </w:r>
    </w:p>
    <w:p w:rsidR="00C16CC8" w:rsidRPr="00C16CC8" w:rsidRDefault="00C16CC8" w:rsidP="00C16CC8">
      <w:pPr>
        <w:rPr>
          <w:b/>
          <w:bCs/>
          <w:u w:val="single"/>
        </w:rPr>
      </w:pPr>
      <w:r w:rsidRPr="00C16CC8">
        <w:rPr>
          <w:b/>
          <w:bCs/>
          <w:u w:val="single"/>
        </w:rPr>
        <w:t>Suggested Readings</w:t>
      </w:r>
    </w:p>
    <w:p w:rsidR="00C16CC8" w:rsidRPr="00C16CC8" w:rsidRDefault="00C16CC8" w:rsidP="004B1850">
      <w:pPr>
        <w:numPr>
          <w:ilvl w:val="0"/>
          <w:numId w:val="22"/>
        </w:numPr>
      </w:pPr>
      <w:r w:rsidRPr="00C16CC8">
        <w:t>Kellogg ND. Clinical report: the evaluation of sexual behaviors in children. </w:t>
      </w:r>
      <w:r w:rsidRPr="00C16CC8">
        <w:rPr>
          <w:i/>
          <w:iCs/>
        </w:rPr>
        <w:t>Pediatrics</w:t>
      </w:r>
      <w:r w:rsidRPr="00C16CC8">
        <w:t xml:space="preserve">. 2009;124(3):992–998. </w:t>
      </w:r>
      <w:proofErr w:type="spellStart"/>
      <w:r w:rsidRPr="00C16CC8">
        <w:t>doi</w:t>
      </w:r>
      <w:proofErr w:type="spellEnd"/>
      <w:r w:rsidRPr="00C16CC8">
        <w:t>: </w:t>
      </w:r>
      <w:hyperlink r:id="rId15" w:tgtFrame="_blank" w:history="1">
        <w:r w:rsidRPr="00C16CC8">
          <w:rPr>
            <w:rStyle w:val="Hyperlink"/>
          </w:rPr>
          <w:t>http://dx.doi.org/10.1542/peds.2009-1692</w:t>
        </w:r>
      </w:hyperlink>
      <w:r w:rsidRPr="00C16CC8">
        <w:t>.</w:t>
      </w:r>
    </w:p>
    <w:p w:rsidR="00C16CC8" w:rsidRPr="00C16CC8" w:rsidRDefault="00C16CC8" w:rsidP="004B1850">
      <w:pPr>
        <w:numPr>
          <w:ilvl w:val="0"/>
          <w:numId w:val="22"/>
        </w:numPr>
      </w:pPr>
      <w:proofErr w:type="spellStart"/>
      <w:r w:rsidRPr="00C16CC8">
        <w:t>Mallants</w:t>
      </w:r>
      <w:proofErr w:type="spellEnd"/>
      <w:r w:rsidRPr="00C16CC8">
        <w:t xml:space="preserve"> C, </w:t>
      </w:r>
      <w:proofErr w:type="spellStart"/>
      <w:r w:rsidRPr="00C16CC8">
        <w:t>Casteels</w:t>
      </w:r>
      <w:proofErr w:type="spellEnd"/>
      <w:r w:rsidRPr="00C16CC8">
        <w:t xml:space="preserve"> K. Practical approach to childhood masturbation: a review. </w:t>
      </w:r>
      <w:r w:rsidRPr="00C16CC8">
        <w:rPr>
          <w:i/>
          <w:iCs/>
        </w:rPr>
        <w:t xml:space="preserve">Eur J </w:t>
      </w:r>
      <w:proofErr w:type="spellStart"/>
      <w:r w:rsidRPr="00C16CC8">
        <w:rPr>
          <w:i/>
          <w:iCs/>
        </w:rPr>
        <w:t>Pediatr</w:t>
      </w:r>
      <w:proofErr w:type="spellEnd"/>
      <w:r w:rsidRPr="00C16CC8">
        <w:rPr>
          <w:i/>
          <w:iCs/>
        </w:rPr>
        <w:t>.</w:t>
      </w:r>
      <w:r w:rsidRPr="00C16CC8">
        <w:t> </w:t>
      </w:r>
      <w:proofErr w:type="gramStart"/>
      <w:r w:rsidRPr="00C16CC8">
        <w:t>2008;167:1111</w:t>
      </w:r>
      <w:proofErr w:type="gramEnd"/>
      <w:r w:rsidRPr="00C16CC8">
        <w:t xml:space="preserve">–1117. </w:t>
      </w:r>
      <w:proofErr w:type="spellStart"/>
      <w:r w:rsidRPr="00C16CC8">
        <w:t>doi</w:t>
      </w:r>
      <w:proofErr w:type="spellEnd"/>
      <w:r w:rsidRPr="00C16CC8">
        <w:t>: </w:t>
      </w:r>
      <w:hyperlink r:id="rId16" w:tgtFrame="_blank" w:history="1">
        <w:r w:rsidRPr="00C16CC8">
          <w:rPr>
            <w:rStyle w:val="Hyperlink"/>
          </w:rPr>
          <w:t>http://dx.doi.org/10.1007/s00431-008-0766-2</w:t>
        </w:r>
      </w:hyperlink>
      <w:r w:rsidRPr="00C16CC8">
        <w:t>.</w:t>
      </w:r>
    </w:p>
    <w:p w:rsidR="00C16CC8" w:rsidRPr="00C16CC8" w:rsidRDefault="00C16CC8" w:rsidP="004B1850">
      <w:pPr>
        <w:numPr>
          <w:ilvl w:val="0"/>
          <w:numId w:val="22"/>
        </w:numPr>
      </w:pPr>
      <w:r w:rsidRPr="00C16CC8">
        <w:t>Strachan E, Staples B. Masturbation. </w:t>
      </w:r>
      <w:proofErr w:type="spellStart"/>
      <w:r w:rsidRPr="00C16CC8">
        <w:rPr>
          <w:i/>
          <w:iCs/>
        </w:rPr>
        <w:t>Pediatr</w:t>
      </w:r>
      <w:proofErr w:type="spellEnd"/>
      <w:r w:rsidRPr="00C16CC8">
        <w:rPr>
          <w:i/>
          <w:iCs/>
        </w:rPr>
        <w:t xml:space="preserve"> Rev</w:t>
      </w:r>
      <w:r w:rsidRPr="00C16CC8">
        <w:t xml:space="preserve">. 2012;33(4):190–191. </w:t>
      </w:r>
      <w:proofErr w:type="spellStart"/>
      <w:r w:rsidRPr="00C16CC8">
        <w:t>doi</w:t>
      </w:r>
      <w:proofErr w:type="spellEnd"/>
      <w:r w:rsidRPr="00C16CC8">
        <w:t>: </w:t>
      </w:r>
      <w:hyperlink r:id="rId17" w:tgtFrame="_blank" w:history="1">
        <w:r w:rsidRPr="00C16CC8">
          <w:rPr>
            <w:rStyle w:val="Hyperlink"/>
          </w:rPr>
          <w:t>http://dx.doi.org/10.1542/pir.33-4-190</w:t>
        </w:r>
      </w:hyperlink>
      <w:r w:rsidRPr="00C16CC8">
        <w:t> .</w:t>
      </w:r>
    </w:p>
    <w:p w:rsidR="00C16CC8" w:rsidRDefault="00C16CC8" w:rsidP="00A379EA"/>
    <w:p w:rsidR="006C6190" w:rsidRPr="006C6190" w:rsidRDefault="006C6190" w:rsidP="00A379EA">
      <w:pPr>
        <w:rPr>
          <w:b/>
          <w:u w:val="single"/>
        </w:rPr>
      </w:pPr>
      <w:r>
        <w:rPr>
          <w:b/>
          <w:u w:val="single"/>
        </w:rPr>
        <w:t>Question 6</w:t>
      </w:r>
    </w:p>
    <w:p w:rsidR="006C6190" w:rsidRPr="006C6190" w:rsidRDefault="006C6190" w:rsidP="006C6190">
      <w:r w:rsidRPr="006C6190">
        <w:t>Resilience is the ability to withstand, adapt to, and recover from disappointments and hardships. An authoritative parenting style, in which clear expectations and rules are established by engaged, loving, and responsive parents, will promote this child’s resilience.</w:t>
      </w:r>
    </w:p>
    <w:p w:rsidR="006C6190" w:rsidRPr="006C6190" w:rsidRDefault="006C6190" w:rsidP="006C6190">
      <w:r w:rsidRPr="006C6190">
        <w:t>Resilient children are more likely to be socially competent and optimistic, and to have good problem-solving skills, executive function, self-identity, self-esteem, and sense of purpose. Children who are resilient believe that they have the power to effect change in their lives and that outcomes can be determined by their efforts and abilities. They view mistakes as learning opportunities. These children demonstrate prosocial behavior, are resourceful, have good internal control, and focus on positive outcomes. Although they may demonstrate a stress reaction to adversity, the reaction is usually mild to moderate and transient, and does not interfere with functioning.</w:t>
      </w:r>
    </w:p>
    <w:p w:rsidR="006C6190" w:rsidRPr="006C6190" w:rsidRDefault="006C6190" w:rsidP="006C6190">
      <w:r w:rsidRPr="006C6190">
        <w:t xml:space="preserve">Resilience can be best promoted by having supportive relationships in the family and in the community. These nurturing and positive relationships foster the development of trust and security, and provide essential social support to the child. Having a strong and stable relationship with at least one nurturing </w:t>
      </w:r>
      <w:r w:rsidRPr="006C6190">
        <w:lastRenderedPageBreak/>
        <w:t>and responsive adult (</w:t>
      </w:r>
      <w:proofErr w:type="spellStart"/>
      <w:r w:rsidRPr="006C6190">
        <w:t>eg</w:t>
      </w:r>
      <w:proofErr w:type="spellEnd"/>
      <w:r w:rsidRPr="006C6190">
        <w:t>, parent, caregiver, teacher, coach) is vital to the development of resilience. Other protective factors against adversity include good health, stable parental employment, adequate housing, safe neighborhoods, and access to quality health care and nutrition, child care, and education.</w:t>
      </w:r>
    </w:p>
    <w:p w:rsidR="006C6190" w:rsidRPr="006C6190" w:rsidRDefault="006C6190" w:rsidP="006C6190">
      <w:r w:rsidRPr="006C6190">
        <w:t>Parents and caregivers can foster resilience by giving their child responsibilities (</w:t>
      </w:r>
      <w:proofErr w:type="spellStart"/>
      <w:r w:rsidRPr="006C6190">
        <w:t>eg</w:t>
      </w:r>
      <w:proofErr w:type="spellEnd"/>
      <w:r w:rsidRPr="006C6190">
        <w:t>, household chores), teaching self-care skills (</w:t>
      </w:r>
      <w:proofErr w:type="spellStart"/>
      <w:r w:rsidRPr="006C6190">
        <w:t>eg</w:t>
      </w:r>
      <w:proofErr w:type="spellEnd"/>
      <w:r w:rsidRPr="006C6190">
        <w:t>, dressing, bathing) and healthy habits, setting consistent home routines, and providing their child with opportunities to make decisions and develop problem-solving skills. This helps children to feel a sense of some control over their life and to develop the ability to plan and regulate their behaviors. When children make mistakes, parents can help reframe the experience and teach their children to cope with, handle, and learn from these errors. Parents who use an authoritative parenting style contribute to their children’s development of self-discipline by helping them to understand the consequences of their behaviors in a supportive manner. Children should be encouraged to build on their strengths and develop an area of competence or mastery (</w:t>
      </w:r>
      <w:proofErr w:type="spellStart"/>
      <w:r w:rsidRPr="006C6190">
        <w:t>eg</w:t>
      </w:r>
      <w:proofErr w:type="spellEnd"/>
      <w:r w:rsidRPr="006C6190">
        <w:t>, academics, sports, music, art). Parents can guide children in these processes by providing encouragement, acceptance, and positive feedback.</w:t>
      </w:r>
    </w:p>
    <w:p w:rsidR="006C6190" w:rsidRPr="006C6190" w:rsidRDefault="006C6190" w:rsidP="006C6190">
      <w:r w:rsidRPr="006C6190">
        <w:t>The parent in the vignette should promote her adopted son’s development of resilience by using an authoritative parenting style, being careful to balance the rules she sets for her son with encouragement and love. She should set reasonable rules, guidelines, and routines (such as those around mealtimes and bedtime) to foster his ability to self-regulate and develop self-discipline. To develop his sense of control, her son should be allowed to make some choices and decisions as is reasonable for his age (</w:t>
      </w:r>
      <w:proofErr w:type="spellStart"/>
      <w:r w:rsidRPr="006C6190">
        <w:t>eg</w:t>
      </w:r>
      <w:proofErr w:type="spellEnd"/>
      <w:r w:rsidRPr="006C6190">
        <w:t>, which story to read first, which pajamas he would like to wear to bed). While this parent may feel like protecting her son from every potential risk, this would prevent him from developing a sense of control and from having opportunities to learn from his mistakes.</w:t>
      </w:r>
    </w:p>
    <w:p w:rsidR="006C6190" w:rsidRPr="006C6190" w:rsidRDefault="006C6190" w:rsidP="006C6190">
      <w:r w:rsidRPr="006C6190">
        <w:t>Pediatricians can support patients and their parents by screening for adverse events, providing appropriate guidance on building resiliency, modeling these behaviors during their encounters with these families, and being a supportive and encouraging adult for their patients.</w:t>
      </w:r>
    </w:p>
    <w:p w:rsidR="006C6190" w:rsidRPr="006C6190" w:rsidRDefault="006C6190" w:rsidP="006C6190">
      <w:pPr>
        <w:rPr>
          <w:b/>
          <w:bCs/>
          <w:u w:val="single"/>
        </w:rPr>
      </w:pPr>
      <w:r w:rsidRPr="006C6190">
        <w:rPr>
          <w:b/>
          <w:bCs/>
          <w:u w:val="single"/>
        </w:rPr>
        <w:t>PREP Pearls</w:t>
      </w:r>
    </w:p>
    <w:p w:rsidR="006C6190" w:rsidRPr="006C6190" w:rsidRDefault="006C6190" w:rsidP="004B1850">
      <w:pPr>
        <w:numPr>
          <w:ilvl w:val="0"/>
          <w:numId w:val="23"/>
        </w:numPr>
      </w:pPr>
      <w:r w:rsidRPr="006C6190">
        <w:t>Resilience is the ability to withstand, adapt to, and recover from disappointments and hardships.</w:t>
      </w:r>
    </w:p>
    <w:p w:rsidR="006C6190" w:rsidRPr="006C6190" w:rsidRDefault="006C6190" w:rsidP="004B1850">
      <w:pPr>
        <w:numPr>
          <w:ilvl w:val="0"/>
          <w:numId w:val="24"/>
        </w:numPr>
      </w:pPr>
      <w:r w:rsidRPr="006C6190">
        <w:t>Having a strong and stable relationship with at least one nurturing and responsive adult (</w:t>
      </w:r>
      <w:proofErr w:type="spellStart"/>
      <w:r w:rsidRPr="006C6190">
        <w:t>eg</w:t>
      </w:r>
      <w:proofErr w:type="spellEnd"/>
      <w:r w:rsidRPr="006C6190">
        <w:t>, parent, caregiver, teacher, coach) is vital to the development of resilience.</w:t>
      </w:r>
    </w:p>
    <w:p w:rsidR="006C6190" w:rsidRPr="006C6190" w:rsidRDefault="006C6190" w:rsidP="004B1850">
      <w:pPr>
        <w:numPr>
          <w:ilvl w:val="0"/>
          <w:numId w:val="25"/>
        </w:numPr>
      </w:pPr>
      <w:r w:rsidRPr="006C6190">
        <w:t>Parents and caregivers can help foster resilience by giving their children responsibilities (</w:t>
      </w:r>
      <w:proofErr w:type="spellStart"/>
      <w:r w:rsidRPr="006C6190">
        <w:t>eg</w:t>
      </w:r>
      <w:proofErr w:type="spellEnd"/>
      <w:r w:rsidRPr="006C6190">
        <w:t>, household chores), teaching self-care skills (</w:t>
      </w:r>
      <w:proofErr w:type="spellStart"/>
      <w:r w:rsidRPr="006C6190">
        <w:t>eg</w:t>
      </w:r>
      <w:proofErr w:type="spellEnd"/>
      <w:r w:rsidRPr="006C6190">
        <w:t>, dressing, bathing) and healthy habits, setting consistent home routines, and providing their child with opportunities to make decisions and develop their problem-solving skills.</w:t>
      </w:r>
    </w:p>
    <w:p w:rsidR="006C6190" w:rsidRPr="006C6190" w:rsidRDefault="006C6190" w:rsidP="006C6190">
      <w:pPr>
        <w:rPr>
          <w:b/>
          <w:bCs/>
          <w:u w:val="single"/>
        </w:rPr>
      </w:pPr>
      <w:r w:rsidRPr="006C6190">
        <w:rPr>
          <w:b/>
          <w:bCs/>
          <w:u w:val="single"/>
        </w:rPr>
        <w:t>Suggested Readings</w:t>
      </w:r>
    </w:p>
    <w:p w:rsidR="006C6190" w:rsidRPr="006C6190" w:rsidRDefault="006C6190" w:rsidP="004B1850">
      <w:pPr>
        <w:numPr>
          <w:ilvl w:val="0"/>
          <w:numId w:val="26"/>
        </w:numPr>
      </w:pPr>
      <w:proofErr w:type="spellStart"/>
      <w:r w:rsidRPr="006C6190">
        <w:t>Bonanno</w:t>
      </w:r>
      <w:proofErr w:type="spellEnd"/>
      <w:r w:rsidRPr="006C6190">
        <w:t xml:space="preserve"> GA, Mancini AD. The human capacity to thrive in the face of potential trauma. </w:t>
      </w:r>
      <w:r w:rsidRPr="006C6190">
        <w:rPr>
          <w:i/>
          <w:iCs/>
        </w:rPr>
        <w:t>Pediatrics. </w:t>
      </w:r>
      <w:r w:rsidRPr="006C6190">
        <w:t>2008;121(2):369-375. doi:</w:t>
      </w:r>
      <w:hyperlink r:id="rId18" w:tgtFrame="_blank" w:history="1">
        <w:r w:rsidRPr="006C6190">
          <w:rPr>
            <w:rStyle w:val="Hyperlink"/>
          </w:rPr>
          <w:t>10.1542/peds.2007-1648</w:t>
        </w:r>
      </w:hyperlink>
      <w:r w:rsidRPr="006C6190">
        <w:t>.</w:t>
      </w:r>
    </w:p>
    <w:p w:rsidR="006C6190" w:rsidRPr="006C6190" w:rsidRDefault="006C6190" w:rsidP="004B1850">
      <w:pPr>
        <w:numPr>
          <w:ilvl w:val="0"/>
          <w:numId w:val="26"/>
        </w:numPr>
      </w:pPr>
      <w:r w:rsidRPr="006C6190">
        <w:t xml:space="preserve">Brooks RB. Self-esteem and resilience. In: </w:t>
      </w:r>
      <w:proofErr w:type="spellStart"/>
      <w:r w:rsidRPr="006C6190">
        <w:t>Augustyn</w:t>
      </w:r>
      <w:proofErr w:type="spellEnd"/>
      <w:r w:rsidRPr="006C6190">
        <w:t xml:space="preserve"> M, Zuckerman B, </w:t>
      </w:r>
      <w:proofErr w:type="spellStart"/>
      <w:r w:rsidRPr="006C6190">
        <w:t>Caronna</w:t>
      </w:r>
      <w:proofErr w:type="spellEnd"/>
      <w:r w:rsidRPr="006C6190">
        <w:t xml:space="preserve"> EB, eds. </w:t>
      </w:r>
      <w:r w:rsidRPr="006C6190">
        <w:rPr>
          <w:i/>
          <w:iCs/>
        </w:rPr>
        <w:t>The Zuckerman Parker Handbook of Developmental and Behavioral Pediatrics for Primary Care.</w:t>
      </w:r>
      <w:r w:rsidRPr="006C6190">
        <w:t> 3rd ed. Philadelphia, PA: Lippincott Williams &amp; Wilkins; 2011:329-332.</w:t>
      </w:r>
    </w:p>
    <w:p w:rsidR="006C6190" w:rsidRPr="006C6190" w:rsidRDefault="006C6190" w:rsidP="004B1850">
      <w:pPr>
        <w:numPr>
          <w:ilvl w:val="0"/>
          <w:numId w:val="26"/>
        </w:numPr>
      </w:pPr>
      <w:proofErr w:type="spellStart"/>
      <w:r w:rsidRPr="006C6190">
        <w:t>enkins</w:t>
      </w:r>
      <w:proofErr w:type="spellEnd"/>
      <w:r w:rsidRPr="006C6190">
        <w:t xml:space="preserve"> RR, Willis E, Allen SE. Children in poverty. In: McInerny TK, Adam HM, Campbell DE, DeWitt TG, Foy JM, </w:t>
      </w:r>
      <w:proofErr w:type="spellStart"/>
      <w:r w:rsidRPr="006C6190">
        <w:t>Kamat</w:t>
      </w:r>
      <w:proofErr w:type="spellEnd"/>
      <w:r w:rsidRPr="006C6190">
        <w:t xml:space="preserve"> DM, eds. </w:t>
      </w:r>
      <w:r w:rsidRPr="006C6190">
        <w:rPr>
          <w:i/>
          <w:iCs/>
        </w:rPr>
        <w:t>American Academy of Pediatrics Textbook of Pediatric Care</w:t>
      </w:r>
      <w:r w:rsidRPr="006C6190">
        <w:t>. 2nd ed. Elk Grove Village, IL: American Academy of Pediatrics; 2017:656-663. </w:t>
      </w:r>
      <w:hyperlink r:id="rId19" w:anchor="160120897" w:tgtFrame="_blank" w:history="1">
        <w:r w:rsidRPr="006C6190">
          <w:rPr>
            <w:rStyle w:val="Hyperlink"/>
          </w:rPr>
          <w:t>Pediatric Care Online</w:t>
        </w:r>
      </w:hyperlink>
      <w:r w:rsidRPr="006C6190">
        <w:t>.</w:t>
      </w:r>
    </w:p>
    <w:p w:rsidR="006C6190" w:rsidRPr="006C6190" w:rsidRDefault="006C6190" w:rsidP="004B1850">
      <w:pPr>
        <w:numPr>
          <w:ilvl w:val="0"/>
          <w:numId w:val="26"/>
        </w:numPr>
      </w:pPr>
      <w:r w:rsidRPr="006C6190">
        <w:t>Ginsburg KR. </w:t>
      </w:r>
      <w:r w:rsidRPr="006C6190">
        <w:rPr>
          <w:i/>
          <w:iCs/>
        </w:rPr>
        <w:t>Building Resilience in Children and Teens. </w:t>
      </w:r>
      <w:r w:rsidRPr="006C6190">
        <w:t>2nd ed. Elk Grove, IL: American Academy of Pediatrics; 2011.</w:t>
      </w:r>
    </w:p>
    <w:p w:rsidR="006C6190" w:rsidRDefault="006C6190" w:rsidP="004B1850">
      <w:pPr>
        <w:numPr>
          <w:ilvl w:val="0"/>
          <w:numId w:val="26"/>
        </w:numPr>
      </w:pPr>
      <w:r w:rsidRPr="006C6190">
        <w:t>Traub F, Boynton-Jarrett R. Modifiable resilience factors to childhood adversity for clinical pediatric practice. </w:t>
      </w:r>
      <w:proofErr w:type="spellStart"/>
      <w:r w:rsidRPr="006C6190">
        <w:rPr>
          <w:i/>
          <w:iCs/>
        </w:rPr>
        <w:t>Pediatr</w:t>
      </w:r>
      <w:proofErr w:type="spellEnd"/>
      <w:r w:rsidRPr="006C6190">
        <w:rPr>
          <w:i/>
          <w:iCs/>
        </w:rPr>
        <w:t xml:space="preserve"> Rev</w:t>
      </w:r>
      <w:r w:rsidRPr="006C6190">
        <w:t>. 2017;139(5):1-14. doi:</w:t>
      </w:r>
      <w:hyperlink r:id="rId20" w:tgtFrame="_blank" w:history="1">
        <w:r w:rsidRPr="006C6190">
          <w:rPr>
            <w:rStyle w:val="Hyperlink"/>
          </w:rPr>
          <w:t>10.1542/peds.2016-2569</w:t>
        </w:r>
      </w:hyperlink>
      <w:r w:rsidRPr="006C6190">
        <w:t>.</w:t>
      </w:r>
    </w:p>
    <w:p w:rsidR="008C3FE8" w:rsidRDefault="008C3FE8" w:rsidP="008C3FE8"/>
    <w:p w:rsidR="008C3FE8" w:rsidRPr="008C3FE8" w:rsidRDefault="008C3FE8" w:rsidP="008C3FE8">
      <w:pPr>
        <w:rPr>
          <w:b/>
          <w:u w:val="single"/>
        </w:rPr>
      </w:pPr>
      <w:r>
        <w:rPr>
          <w:b/>
          <w:u w:val="single"/>
        </w:rPr>
        <w:lastRenderedPageBreak/>
        <w:t>Question 7</w:t>
      </w:r>
    </w:p>
    <w:p w:rsidR="008C3FE8" w:rsidRDefault="008C3FE8" w:rsidP="008C3FE8"/>
    <w:p w:rsidR="004B461A" w:rsidRPr="004B461A" w:rsidRDefault="004B461A" w:rsidP="004B461A">
      <w:r w:rsidRPr="004B461A">
        <w:t>The behavior of the child in the vignette is most like that of a typical 6 year old who may understand that there are rules but may have a hard time controlling his impulses. Two and 4-year-old children likely do not yet understand the concepts of ownership and rules.  Usually, by 8 years of age, children have developed a conscience and are aware of social expectations and rules.</w:t>
      </w:r>
    </w:p>
    <w:p w:rsidR="004B461A" w:rsidRPr="004B461A" w:rsidRDefault="004B461A" w:rsidP="004B461A"/>
    <w:p w:rsidR="004B461A" w:rsidRPr="004B461A" w:rsidRDefault="004B461A" w:rsidP="004B461A">
      <w:r w:rsidRPr="004B461A">
        <w:t>Lying, stealing, and cheating are common occasional behaviors in young children, particularly boys. Toddlers and preschool-age children are egocentric, and thus focused on their own gratification. They may steal, as they do not understand that it is wrong to take something that does not belong to them. Preschool-age children have magical thinking; they can be perceived as lying when they are using their imagination to tell how they wish or think that things should be rather than how they actually are. The early school-age child is developing the ability to distinguish right from wrong and to understand that rules are to be followed; this child may impulsively take something that he or she wants to possess and may bend the rules to win.  Typically, by age 8 years, children have developed a conscience that guides them to behave in line with societal expectations. When an older child lies or steals, it may be to test limits or to get attention (</w:t>
      </w:r>
      <w:proofErr w:type="spellStart"/>
      <w:r w:rsidRPr="004B461A">
        <w:t>eg</w:t>
      </w:r>
      <w:proofErr w:type="spellEnd"/>
      <w:r w:rsidRPr="004B461A">
        <w:t>, from peers, parents), to obtain needed items, or for revenge.</w:t>
      </w:r>
    </w:p>
    <w:p w:rsidR="004B461A" w:rsidRPr="004B461A" w:rsidRDefault="004B461A" w:rsidP="004B461A"/>
    <w:p w:rsidR="004B461A" w:rsidRPr="004B461A" w:rsidRDefault="004B461A" w:rsidP="004B461A">
      <w:r w:rsidRPr="004B461A">
        <w:t>Pediatric health care providers can help parents understand these behaviors in the context of their child’s development and frame the occurrence as an important opportunity to teach the child about societal rules.  Although these behaviors can be upsetting, it is important for parents to avoid overreacting; they should use positive parenting strategies as they enter into an open discussion about the event. The parent should be upfront with their knowledge of the misbehavior rather than try to get their child to disclose.  Parents can elicit their child’s reason for the behavior, make clear that this behavior is unacceptable, and teach their child about ownership, being truthful, following rules, and how the behavior hurts others. It is essential that parents model appropriate behaviors, praise and reward desired behaviors, and implement consistent consequences for misbehavior.  </w:t>
      </w:r>
    </w:p>
    <w:p w:rsidR="004B461A" w:rsidRPr="004B461A" w:rsidRDefault="004B461A" w:rsidP="004B461A"/>
    <w:p w:rsidR="004B461A" w:rsidRPr="004B461A" w:rsidRDefault="004B461A" w:rsidP="004B461A">
      <w:r w:rsidRPr="004B461A">
        <w:t>Lying, stealing, and cheating typically decrease with age. When these behaviors are persistent, repetitive, severe, or developmentally inappropriate, they require further investigation. Causative considerations include inadequate modeling and rule-setting; problems with self-regulation; problems coping with psychosocial stressors; behavioral conditions such as oppositional defiant disorder or conduct disorder; and developmental conditions such as autism spectrum disorder or intellectual disability.  These children may benefit from referral for further evaluation and treatment.</w:t>
      </w:r>
    </w:p>
    <w:p w:rsidR="004B461A" w:rsidRPr="004B461A" w:rsidRDefault="004B461A" w:rsidP="004B461A"/>
    <w:p w:rsidR="004B461A" w:rsidRPr="004B461A" w:rsidRDefault="004B461A" w:rsidP="004B461A">
      <w:pPr>
        <w:rPr>
          <w:b/>
          <w:bCs/>
          <w:u w:val="single"/>
        </w:rPr>
      </w:pPr>
      <w:r w:rsidRPr="004B461A">
        <w:rPr>
          <w:b/>
          <w:bCs/>
          <w:u w:val="single"/>
        </w:rPr>
        <w:t>PREP Pearls</w:t>
      </w:r>
    </w:p>
    <w:p w:rsidR="004B461A" w:rsidRPr="004B461A" w:rsidRDefault="004B461A" w:rsidP="004B461A">
      <w:pPr>
        <w:numPr>
          <w:ilvl w:val="0"/>
          <w:numId w:val="43"/>
        </w:numPr>
      </w:pPr>
      <w:r w:rsidRPr="004B461A">
        <w:t>Toddlers and preschool-age children are focused on their own gratification and do not understand that it is wrong to take something that does not belong to them.</w:t>
      </w:r>
    </w:p>
    <w:p w:rsidR="004B461A" w:rsidRPr="004B461A" w:rsidRDefault="004B461A" w:rsidP="004B461A">
      <w:pPr>
        <w:numPr>
          <w:ilvl w:val="0"/>
          <w:numId w:val="44"/>
        </w:numPr>
      </w:pPr>
      <w:r w:rsidRPr="004B461A">
        <w:t>Preschool-age children have magical thinking; they can be perceived as lying when they are using their imagination to tell how they wish or think that things should be rather than how they actually are.</w:t>
      </w:r>
    </w:p>
    <w:p w:rsidR="004B461A" w:rsidRPr="004B461A" w:rsidRDefault="004B461A" w:rsidP="004B461A">
      <w:pPr>
        <w:numPr>
          <w:ilvl w:val="0"/>
          <w:numId w:val="45"/>
        </w:numPr>
      </w:pPr>
      <w:r w:rsidRPr="004B461A">
        <w:t>Typically, by age 8 years, children have developed a conscience that guides them to behave in line with societal expectations and rules.</w:t>
      </w:r>
    </w:p>
    <w:p w:rsidR="004B461A" w:rsidRPr="004B461A" w:rsidRDefault="004B461A" w:rsidP="004B461A">
      <w:pPr>
        <w:rPr>
          <w:b/>
          <w:bCs/>
          <w:u w:val="single"/>
        </w:rPr>
      </w:pPr>
      <w:r w:rsidRPr="004B461A">
        <w:rPr>
          <w:b/>
          <w:bCs/>
          <w:u w:val="single"/>
        </w:rPr>
        <w:t>Suggested Readings</w:t>
      </w:r>
    </w:p>
    <w:p w:rsidR="004B461A" w:rsidRPr="004B461A" w:rsidRDefault="004B461A" w:rsidP="004B461A">
      <w:pPr>
        <w:numPr>
          <w:ilvl w:val="0"/>
          <w:numId w:val="48"/>
        </w:numPr>
      </w:pPr>
      <w:r w:rsidRPr="004B461A">
        <w:t xml:space="preserve">Bauer NS, Stein MT. Lying, cheating, and stealing. In: </w:t>
      </w:r>
      <w:proofErr w:type="spellStart"/>
      <w:r w:rsidRPr="004B461A">
        <w:t>Augustyn</w:t>
      </w:r>
      <w:proofErr w:type="spellEnd"/>
      <w:r w:rsidRPr="004B461A">
        <w:t xml:space="preserve"> M, Zuckerman B, </w:t>
      </w:r>
      <w:proofErr w:type="spellStart"/>
      <w:r w:rsidRPr="004B461A">
        <w:t>Caronna</w:t>
      </w:r>
      <w:proofErr w:type="spellEnd"/>
      <w:r w:rsidRPr="004B461A">
        <w:t xml:space="preserve"> EB, eds. </w:t>
      </w:r>
      <w:r w:rsidRPr="004B461A">
        <w:rPr>
          <w:i/>
          <w:iCs/>
        </w:rPr>
        <w:t>The Zuckerman Parker Handbook of Developmental and Behavioral Pediatrics for Primary Care. </w:t>
      </w:r>
      <w:r w:rsidRPr="004B461A">
        <w:t>3rd ed. Philadelphia, PA: Lippincott Williams &amp; Wilkins; 2011:263-267.</w:t>
      </w:r>
    </w:p>
    <w:p w:rsidR="004B461A" w:rsidRPr="004B461A" w:rsidRDefault="004B461A" w:rsidP="004B461A">
      <w:pPr>
        <w:numPr>
          <w:ilvl w:val="0"/>
          <w:numId w:val="48"/>
        </w:numPr>
      </w:pPr>
      <w:r w:rsidRPr="004B461A">
        <w:lastRenderedPageBreak/>
        <w:t>Dixon SD. Four years: clearer sense of self. In: Dixon SD, Stein MT, eds. </w:t>
      </w:r>
      <w:r w:rsidRPr="004B461A">
        <w:rPr>
          <w:i/>
          <w:iCs/>
        </w:rPr>
        <w:t>Encounters with Children.</w:t>
      </w:r>
      <w:r w:rsidRPr="004B461A">
        <w:t> 4th ed. Philadelphia, PA: Mosby Elsevier; 2006:435-455.</w:t>
      </w:r>
    </w:p>
    <w:p w:rsidR="004B461A" w:rsidRPr="004B461A" w:rsidRDefault="004B461A" w:rsidP="004B461A">
      <w:pPr>
        <w:numPr>
          <w:ilvl w:val="0"/>
          <w:numId w:val="48"/>
        </w:numPr>
      </w:pPr>
      <w:r w:rsidRPr="004B461A">
        <w:t>Dixon SD. Three years: emergence of magic. In: Dixon SD, Stein MT, eds. </w:t>
      </w:r>
      <w:r w:rsidRPr="004B461A">
        <w:rPr>
          <w:i/>
          <w:iCs/>
        </w:rPr>
        <w:t>Encounters with Children. </w:t>
      </w:r>
      <w:r w:rsidRPr="004B461A">
        <w:t>4th ed. Philadelphia, PA: Mosby Elsevier; 2006:411:433.</w:t>
      </w:r>
    </w:p>
    <w:p w:rsidR="004B461A" w:rsidRDefault="004B461A">
      <w:pPr>
        <w:rPr>
          <w:b/>
          <w:u w:val="single"/>
        </w:rPr>
      </w:pPr>
    </w:p>
    <w:p w:rsidR="00A14360" w:rsidRPr="006C6190" w:rsidRDefault="00A14360" w:rsidP="00A14360">
      <w:pPr>
        <w:rPr>
          <w:b/>
          <w:u w:val="single"/>
        </w:rPr>
      </w:pPr>
      <w:r>
        <w:rPr>
          <w:b/>
          <w:u w:val="single"/>
        </w:rPr>
        <w:t>Question 8</w:t>
      </w:r>
    </w:p>
    <w:p w:rsidR="00A14360" w:rsidRPr="00A14360" w:rsidRDefault="00A14360" w:rsidP="00A14360">
      <w:r w:rsidRPr="00A14360">
        <w:t>Providing positive praise and rewards after good behavior days is the best discipline technique parents can use to effectively change behaviors, particularly in preschool- and elementary school–aged children. Because this 4-year old just entered preschool and has no siblings, one should not assume he will automatically share well or follow rules. His occasional aggression to “get his way” likely reflects his limited understanding of how to be part of a group. By giving him specific and timely praise, he will learn desired actions and feel valued. Offering rewards after good behavior days through a graduated token economy strategy can help sustain behavior change.</w:t>
      </w:r>
    </w:p>
    <w:p w:rsidR="00A14360" w:rsidRPr="00A14360" w:rsidRDefault="00A14360" w:rsidP="00A14360">
      <w:r w:rsidRPr="00A14360">
        <w:t>Discipline is meant to teach and nurture correct behavior. It should involve the use of age- and developmentally appropriate methods that encourage progress toward independence, greater responsibility, and self-regulation. Effective discipline requires a positive, attentive, supportive, respectful, and consistent learning environment as a foundation. Good behaviors should be identified and recognized, along with intentional modeling of new skills, in an effort to teach and strengthen these behaviors. When undesirable behavior occurs, discipline strategies such as selectively ignoring the misbehavior, explaining limits, redirecting toward a correct behavior, allowing natural consequences, implementing time out, and withdrawing privileges may be used. These techniques are most successful when a positive relationship exists between the parent or caregiver and the child, and should be used in combination with strategies to stimulate more desirable behaviors. The child should not be encouraged to use alternative means to “get his way”; rather he should gain an understanding of group play and empathy for others.</w:t>
      </w:r>
    </w:p>
    <w:p w:rsidR="00A14360" w:rsidRPr="00A14360" w:rsidRDefault="00A14360" w:rsidP="00A14360">
      <w:r w:rsidRPr="00A14360">
        <w:t>Discipline does not equate to punishment. Punishment is the application of a negative stimulus, such as verbal reprimand or corporal punishment, to reduce or eliminate an undesirable behavior. The American Academy of Pediatrics “Guidance for Effective Discipline” policy statement notes that corporal punishment is ineffective, unnecessary, and potentially psychologically harmful. Pediatric health care providers can serve as valuable resources to parents in improving parenting skills by offering various discipline strategies.</w:t>
      </w:r>
    </w:p>
    <w:p w:rsidR="00A14360" w:rsidRPr="00A14360" w:rsidRDefault="00A14360" w:rsidP="00A14360">
      <w:pPr>
        <w:rPr>
          <w:b/>
          <w:bCs/>
          <w:u w:val="single"/>
        </w:rPr>
      </w:pPr>
      <w:r w:rsidRPr="00A14360">
        <w:rPr>
          <w:b/>
          <w:bCs/>
          <w:u w:val="single"/>
        </w:rPr>
        <w:t>PREP Pearls</w:t>
      </w:r>
    </w:p>
    <w:p w:rsidR="00A14360" w:rsidRPr="00A14360" w:rsidRDefault="00A14360" w:rsidP="004B1850">
      <w:pPr>
        <w:numPr>
          <w:ilvl w:val="0"/>
          <w:numId w:val="31"/>
        </w:numPr>
      </w:pPr>
      <w:r w:rsidRPr="00A14360">
        <w:t>Discipline should be achieved through the use of age- and developmentally appropriate methods that nurture independence, progressive responsibility, and self-regulation.</w:t>
      </w:r>
    </w:p>
    <w:p w:rsidR="00A14360" w:rsidRPr="00A14360" w:rsidRDefault="00A14360" w:rsidP="004B1850">
      <w:pPr>
        <w:numPr>
          <w:ilvl w:val="0"/>
          <w:numId w:val="32"/>
        </w:numPr>
      </w:pPr>
      <w:r w:rsidRPr="00A14360">
        <w:t>Through specific and timely praise, children will learn desired actions and feel valued.</w:t>
      </w:r>
    </w:p>
    <w:p w:rsidR="00A14360" w:rsidRPr="00A14360" w:rsidRDefault="00A14360" w:rsidP="004B1850">
      <w:pPr>
        <w:numPr>
          <w:ilvl w:val="0"/>
          <w:numId w:val="33"/>
        </w:numPr>
      </w:pPr>
      <w:r w:rsidRPr="00A14360">
        <w:t>A graduated token economy strategy can help sustain behavior change.</w:t>
      </w:r>
    </w:p>
    <w:p w:rsidR="00A14360" w:rsidRPr="00A14360" w:rsidRDefault="00A14360" w:rsidP="00A14360">
      <w:pPr>
        <w:rPr>
          <w:b/>
          <w:bCs/>
          <w:u w:val="single"/>
        </w:rPr>
      </w:pPr>
      <w:r w:rsidRPr="00A14360">
        <w:rPr>
          <w:b/>
          <w:bCs/>
          <w:u w:val="single"/>
        </w:rPr>
        <w:t>Suggested Readings</w:t>
      </w:r>
    </w:p>
    <w:p w:rsidR="00A14360" w:rsidRPr="00A14360" w:rsidRDefault="00A14360" w:rsidP="004B1850">
      <w:pPr>
        <w:numPr>
          <w:ilvl w:val="0"/>
          <w:numId w:val="34"/>
        </w:numPr>
      </w:pPr>
      <w:r w:rsidRPr="00A14360">
        <w:t>Committee on Psychosocial Aspects of Child and Family Health. Guidance for effective discipline. </w:t>
      </w:r>
      <w:r w:rsidRPr="00A14360">
        <w:rPr>
          <w:i/>
          <w:iCs/>
        </w:rPr>
        <w:t>Pediatrics</w:t>
      </w:r>
      <w:r w:rsidRPr="00A14360">
        <w:t>. 1998;101(4):723728.</w:t>
      </w:r>
    </w:p>
    <w:p w:rsidR="00A14360" w:rsidRPr="00A14360" w:rsidRDefault="00A14360" w:rsidP="004B1850">
      <w:pPr>
        <w:numPr>
          <w:ilvl w:val="0"/>
          <w:numId w:val="34"/>
        </w:numPr>
      </w:pPr>
      <w:r w:rsidRPr="00A14360">
        <w:t>Laptops J. The patient-parent-pediatrician relationship: everyday ethics in the office. </w:t>
      </w:r>
      <w:proofErr w:type="spellStart"/>
      <w:r w:rsidRPr="00A14360">
        <w:rPr>
          <w:i/>
          <w:iCs/>
        </w:rPr>
        <w:t>Pediatr</w:t>
      </w:r>
      <w:proofErr w:type="spellEnd"/>
      <w:r w:rsidRPr="00A14360">
        <w:rPr>
          <w:i/>
          <w:iCs/>
        </w:rPr>
        <w:t xml:space="preserve"> Rev</w:t>
      </w:r>
      <w:r w:rsidRPr="00A14360">
        <w:t xml:space="preserve">. 2015;36(1):22-30. </w:t>
      </w:r>
      <w:proofErr w:type="spellStart"/>
      <w:r w:rsidRPr="00A14360">
        <w:t>doi</w:t>
      </w:r>
      <w:proofErr w:type="spellEnd"/>
      <w:r w:rsidRPr="00A14360">
        <w:t>: </w:t>
      </w:r>
      <w:hyperlink r:id="rId21" w:tgtFrame="_blank" w:history="1">
        <w:r w:rsidRPr="00A14360">
          <w:rPr>
            <w:rStyle w:val="Hyperlink"/>
          </w:rPr>
          <w:t>10.1542/pir.36-1-22</w:t>
        </w:r>
      </w:hyperlink>
      <w:r w:rsidRPr="00A14360">
        <w:t>.</w:t>
      </w:r>
    </w:p>
    <w:p w:rsidR="00A14360" w:rsidRPr="00A14360" w:rsidRDefault="00A14360" w:rsidP="004B1850">
      <w:pPr>
        <w:numPr>
          <w:ilvl w:val="0"/>
          <w:numId w:val="34"/>
        </w:numPr>
      </w:pPr>
      <w:proofErr w:type="spellStart"/>
      <w:r w:rsidRPr="00A14360">
        <w:t>Pipan</w:t>
      </w:r>
      <w:proofErr w:type="spellEnd"/>
      <w:r w:rsidRPr="00A14360">
        <w:t xml:space="preserve"> ME, Blum NJ. Basics of child behavior and primary care management of common behavioral problems. In: Voigt RG, Macias MM, Myers SM, eds. </w:t>
      </w:r>
      <w:r w:rsidRPr="00A14360">
        <w:rPr>
          <w:i/>
          <w:iCs/>
        </w:rPr>
        <w:t>American Academy of Pediatrics Developmental and Behavioral Pediatrics</w:t>
      </w:r>
      <w:r w:rsidRPr="00A14360">
        <w:t>. Elk Grove, IL: American Academy of Pediatrics; 2011:37-58.</w:t>
      </w:r>
    </w:p>
    <w:p w:rsidR="00A14360" w:rsidRPr="00A14360" w:rsidRDefault="00A14360" w:rsidP="004B1850">
      <w:pPr>
        <w:numPr>
          <w:ilvl w:val="0"/>
          <w:numId w:val="34"/>
        </w:numPr>
      </w:pPr>
      <w:r w:rsidRPr="00A14360">
        <w:t>Schooler SJ. Parental monitoring and discipline in middle childhood. </w:t>
      </w:r>
      <w:proofErr w:type="spellStart"/>
      <w:r w:rsidRPr="00A14360">
        <w:rPr>
          <w:i/>
          <w:iCs/>
        </w:rPr>
        <w:t>Pediatr</w:t>
      </w:r>
      <w:proofErr w:type="spellEnd"/>
      <w:r w:rsidRPr="00A14360">
        <w:rPr>
          <w:i/>
          <w:iCs/>
        </w:rPr>
        <w:t xml:space="preserve"> Rev</w:t>
      </w:r>
      <w:r w:rsidRPr="00A14360">
        <w:t xml:space="preserve">. 2009:30(9):366-367. </w:t>
      </w:r>
      <w:proofErr w:type="spellStart"/>
      <w:r w:rsidRPr="00A14360">
        <w:t>doi</w:t>
      </w:r>
      <w:proofErr w:type="spellEnd"/>
      <w:r w:rsidRPr="00A14360">
        <w:t>: </w:t>
      </w:r>
      <w:hyperlink r:id="rId22" w:tgtFrame="_blank" w:history="1">
        <w:r w:rsidRPr="00A14360">
          <w:rPr>
            <w:rStyle w:val="Hyperlink"/>
          </w:rPr>
          <w:t>10.1542/pir.30-9-366</w:t>
        </w:r>
      </w:hyperlink>
      <w:r w:rsidRPr="00A14360">
        <w:t>.</w:t>
      </w:r>
    </w:p>
    <w:p w:rsidR="00A14360" w:rsidRDefault="00A14360" w:rsidP="008C3FE8"/>
    <w:p w:rsidR="00DF2D25" w:rsidRDefault="00DF2D25" w:rsidP="008C3FE8">
      <w:pPr>
        <w:rPr>
          <w:b/>
          <w:u w:val="single"/>
        </w:rPr>
      </w:pPr>
      <w:r>
        <w:rPr>
          <w:b/>
          <w:u w:val="single"/>
        </w:rPr>
        <w:lastRenderedPageBreak/>
        <w:t>Question 9</w:t>
      </w:r>
    </w:p>
    <w:p w:rsidR="004B1850" w:rsidRPr="004B1850" w:rsidRDefault="004B1850" w:rsidP="004B1850">
      <w:r w:rsidRPr="004B1850">
        <w:t>Aggressive behaviors in children have been associated with prenatal exposure to substances including cocaine, alcohol, and tobacco. Of the answer choices offered, prenatal exposure to cocaine would be the most likely contributing factor for the boy in the vignette. Pediatric aggression may occur when a child who is biologically predisposed to aggression is subject to an environmental stressor. Epigenetic mechanisms are thought to be involved.</w:t>
      </w:r>
    </w:p>
    <w:p w:rsidR="004B1850" w:rsidRPr="004B1850" w:rsidRDefault="004B1850" w:rsidP="004B1850">
      <w:r w:rsidRPr="004B1850">
        <w:t>Biological factors contributing to the development and maintenance of aggression include the regulation of neurotransmitters and neural pathways. High levels of dopamine, low levels of serotonin, and low levels of GABA (γ-aminobutyric acid) are associated with aggression. Aggression is influenced by the interaction between the prefrontal cortex, which can inhibit actions, and the limbic system, where emotional arousal resides. Traumatic brain injury can result in aggression when the communication between these areas is disrupted. Hormones such as glucocorticoids and sex steroids also mediate aggression. Rapid and high release of cortisol and chronic low basal plasma cortisol levels have both been associated with aggressive behaviors. Rapid increase of testosterone in puberty can lead to behavioral disinhibition and aggression in boys.</w:t>
      </w:r>
    </w:p>
    <w:p w:rsidR="004B1850" w:rsidRPr="004B1850" w:rsidRDefault="004B1850" w:rsidP="004B1850">
      <w:r w:rsidRPr="004B1850">
        <w:t>Environmental factors contribute to aggressive behaviors. Exposure to violence is associated with aggressive behaviors in children. Harsh parental physical discipline and neighborhood violence portray aggression as an acceptable method for resolving conflicts. Maltreatment and trauma, particularly in the first 2 years of age, encompass negative social interactions that may lead to childhood and then adulthood aggression; these children may not develop appropriate emotional regulation or social skills. An </w:t>
      </w:r>
      <w:r w:rsidRPr="004B1850">
        <w:rPr>
          <w:i/>
          <w:iCs/>
        </w:rPr>
        <w:t>authoritarian</w:t>
      </w:r>
      <w:r w:rsidRPr="004B1850">
        <w:t> style of parenting, characterized by a high level of control and low level of warmth (</w:t>
      </w:r>
      <w:proofErr w:type="spellStart"/>
      <w:r w:rsidRPr="004B1850">
        <w:t>eg</w:t>
      </w:r>
      <w:proofErr w:type="spellEnd"/>
      <w:r w:rsidRPr="004B1850">
        <w:t>, orders and commands given with expectations for obedience) is the parenting style most associated with aggression. Better psychosocial and mental health outcomes are seen with an </w:t>
      </w:r>
      <w:r w:rsidRPr="004B1850">
        <w:rPr>
          <w:i/>
          <w:iCs/>
        </w:rPr>
        <w:t>authoritative</w:t>
      </w:r>
      <w:r w:rsidRPr="004B1850">
        <w:t> parenting style, where a high level of control occurs in the setting of a high level of warmth (</w:t>
      </w:r>
      <w:proofErr w:type="spellStart"/>
      <w:r w:rsidRPr="004B1850">
        <w:t>eg</w:t>
      </w:r>
      <w:proofErr w:type="spellEnd"/>
      <w:r w:rsidRPr="004B1850">
        <w:t>, expectations and rules clearly established with engaging and interactive parents). Indirect exposure to violence such as through media is also associated with aggressive behaviors in children. Additional environmental factors including low socioeconomic status, higher number of siblings, family discord or disruption, poor parental supervision, and peer rejection are related to aggression in children. </w:t>
      </w:r>
    </w:p>
    <w:p w:rsidR="004B1850" w:rsidRPr="004B1850" w:rsidRDefault="004B1850" w:rsidP="004B1850">
      <w:r w:rsidRPr="004B1850">
        <w:t>Aggression is more common in children with mental health conditions such as mood disorders (</w:t>
      </w:r>
      <w:proofErr w:type="spellStart"/>
      <w:r w:rsidRPr="004B1850">
        <w:t>eg</w:t>
      </w:r>
      <w:proofErr w:type="spellEnd"/>
      <w:r w:rsidRPr="004B1850">
        <w:t>, posttraumatic stress disorder, depression, bipolar disorder) and disruptive behavior disorders (</w:t>
      </w:r>
      <w:proofErr w:type="spellStart"/>
      <w:r w:rsidRPr="004B1850">
        <w:t>eg</w:t>
      </w:r>
      <w:proofErr w:type="spellEnd"/>
      <w:r w:rsidRPr="004B1850">
        <w:t>, oppositional defiant disorder, conduct disorder). Substance abuse (</w:t>
      </w:r>
      <w:proofErr w:type="spellStart"/>
      <w:r w:rsidRPr="004B1850">
        <w:t>eg</w:t>
      </w:r>
      <w:proofErr w:type="spellEnd"/>
      <w:r w:rsidRPr="004B1850">
        <w:t>, alcohol, cocaine, methamphetamine) is associated with aggression. Children who have anxiety may demonstrate reactive aggression when their anxiety is triggered and the child is unable to cope. Children with an autism spectrum disorder may demonstrate aggression, particularly when unable to communicate and when feeling frustrated, anxious, or unwell. Impaired communication abilities as well as high impulsivity and low frustration tolerance can play a part in the high prevalence of aggression in children with genetic syndromes such as fragile X syndrome, Smith-</w:t>
      </w:r>
      <w:proofErr w:type="spellStart"/>
      <w:r w:rsidRPr="004B1850">
        <w:t>Magenis</w:t>
      </w:r>
      <w:proofErr w:type="spellEnd"/>
      <w:r w:rsidRPr="004B1850">
        <w:t xml:space="preserve"> syndrome, and Prader-Willi syndrome. </w:t>
      </w:r>
    </w:p>
    <w:p w:rsidR="004B1850" w:rsidRPr="004B1850" w:rsidRDefault="004B1850" w:rsidP="004B1850">
      <w:r w:rsidRPr="004B1850">
        <w:t>Risk factors for violence in children are listed in </w:t>
      </w:r>
      <w:hyperlink r:id="rId23" w:tooltip="PREP® PDF" w:history="1">
        <w:r w:rsidRPr="004B1850">
          <w:rPr>
            <w:rStyle w:val="Hyperlink"/>
            <w:b/>
            <w:bCs/>
          </w:rPr>
          <w:t>Item C4</w:t>
        </w:r>
      </w:hyperlink>
      <w:r w:rsidRPr="004B1850">
        <w:t>. An understanding of the contributors to childhood aggression can help pediatric practitioners to identify patients at highest risk for these behaviors and to address modifiable risk factors (</w:t>
      </w:r>
      <w:proofErr w:type="spellStart"/>
      <w:r w:rsidRPr="004B1850">
        <w:t>eg</w:t>
      </w:r>
      <w:proofErr w:type="spellEnd"/>
      <w:r w:rsidRPr="004B1850">
        <w:t>, promoting positive parenting skills and interactions).</w:t>
      </w:r>
    </w:p>
    <w:p w:rsidR="004B1850" w:rsidRPr="004B1850" w:rsidRDefault="004B1850" w:rsidP="004B1850">
      <w:pPr>
        <w:rPr>
          <w:b/>
          <w:bCs/>
          <w:u w:val="single"/>
        </w:rPr>
      </w:pPr>
      <w:r w:rsidRPr="004B1850">
        <w:rPr>
          <w:b/>
          <w:bCs/>
          <w:u w:val="single"/>
        </w:rPr>
        <w:t>PREP Pearls</w:t>
      </w:r>
    </w:p>
    <w:p w:rsidR="004B1850" w:rsidRPr="004B1850" w:rsidRDefault="004B1850" w:rsidP="004B1850">
      <w:pPr>
        <w:numPr>
          <w:ilvl w:val="0"/>
          <w:numId w:val="35"/>
        </w:numPr>
      </w:pPr>
      <w:r w:rsidRPr="004B1850">
        <w:t>Aggressive behaviors in children have been associated with prenatal exposure to substances including cocaine, alcohol, and tobacco.</w:t>
      </w:r>
    </w:p>
    <w:p w:rsidR="004B1850" w:rsidRPr="004B1850" w:rsidRDefault="004B1850" w:rsidP="004B1850">
      <w:pPr>
        <w:numPr>
          <w:ilvl w:val="0"/>
          <w:numId w:val="36"/>
        </w:numPr>
      </w:pPr>
      <w:r w:rsidRPr="004B1850">
        <w:t>Aggression is influenced by the interaction between the prefrontal cortex, which can inhibit actions, and the limbic system, where emotional arousal resides.</w:t>
      </w:r>
    </w:p>
    <w:p w:rsidR="004B1850" w:rsidRPr="004B1850" w:rsidRDefault="004B1850" w:rsidP="004B1850">
      <w:pPr>
        <w:numPr>
          <w:ilvl w:val="0"/>
          <w:numId w:val="37"/>
        </w:numPr>
      </w:pPr>
      <w:r w:rsidRPr="004B1850">
        <w:lastRenderedPageBreak/>
        <w:t>Children who have anxiety may demonstrate reactive aggression when their anxiety is triggered and the child is unable to cope.</w:t>
      </w:r>
    </w:p>
    <w:p w:rsidR="004B1850" w:rsidRPr="004B1850" w:rsidRDefault="004B1850" w:rsidP="004B1850">
      <w:pPr>
        <w:rPr>
          <w:b/>
          <w:bCs/>
          <w:u w:val="single"/>
        </w:rPr>
      </w:pPr>
      <w:r w:rsidRPr="004B1850">
        <w:rPr>
          <w:b/>
          <w:bCs/>
          <w:u w:val="single"/>
        </w:rPr>
        <w:t>Suggested Readings</w:t>
      </w:r>
    </w:p>
    <w:p w:rsidR="004B1850" w:rsidRPr="004B1850" w:rsidRDefault="004B1850" w:rsidP="004B1850">
      <w:pPr>
        <w:numPr>
          <w:ilvl w:val="0"/>
          <w:numId w:val="38"/>
        </w:numPr>
      </w:pPr>
      <w:proofErr w:type="spellStart"/>
      <w:r w:rsidRPr="004B1850">
        <w:t>Austerman</w:t>
      </w:r>
      <w:proofErr w:type="spellEnd"/>
      <w:r w:rsidRPr="004B1850">
        <w:t xml:space="preserve"> J. Violence and aggressive behavior.</w:t>
      </w:r>
      <w:r w:rsidRPr="004B1850">
        <w:rPr>
          <w:i/>
          <w:iCs/>
        </w:rPr>
        <w:t> </w:t>
      </w:r>
      <w:proofErr w:type="spellStart"/>
      <w:r w:rsidRPr="004B1850">
        <w:rPr>
          <w:i/>
          <w:iCs/>
        </w:rPr>
        <w:t>Pediatr</w:t>
      </w:r>
      <w:proofErr w:type="spellEnd"/>
      <w:r w:rsidRPr="004B1850">
        <w:rPr>
          <w:i/>
          <w:iCs/>
        </w:rPr>
        <w:t xml:space="preserve"> Rev.</w:t>
      </w:r>
      <w:r w:rsidRPr="004B1850">
        <w:t xml:space="preserve"> 2017;38(2):69-80. </w:t>
      </w:r>
      <w:proofErr w:type="spellStart"/>
      <w:r w:rsidRPr="004B1850">
        <w:t>doi</w:t>
      </w:r>
      <w:proofErr w:type="spellEnd"/>
      <w:r w:rsidRPr="004B1850">
        <w:t>: </w:t>
      </w:r>
      <w:hyperlink r:id="rId24" w:tgtFrame="_blank" w:history="1">
        <w:r w:rsidRPr="004B1850">
          <w:rPr>
            <w:rStyle w:val="Hyperlink"/>
          </w:rPr>
          <w:t>10.1542/pir.2016-0062</w:t>
        </w:r>
      </w:hyperlink>
      <w:r w:rsidRPr="004B1850">
        <w:t> .</w:t>
      </w:r>
    </w:p>
    <w:p w:rsidR="004B1850" w:rsidRPr="004B1850" w:rsidRDefault="004B1850" w:rsidP="004B1850">
      <w:pPr>
        <w:numPr>
          <w:ilvl w:val="0"/>
          <w:numId w:val="38"/>
        </w:numPr>
      </w:pPr>
      <w:r w:rsidRPr="004B1850">
        <w:t>Hawkins JD, Smith BH, Catalano RF. Delinquent behavior. </w:t>
      </w:r>
      <w:proofErr w:type="spellStart"/>
      <w:r w:rsidRPr="004B1850">
        <w:rPr>
          <w:i/>
          <w:iCs/>
        </w:rPr>
        <w:t>Pediatr</w:t>
      </w:r>
      <w:proofErr w:type="spellEnd"/>
      <w:r w:rsidRPr="004B1850">
        <w:rPr>
          <w:i/>
          <w:iCs/>
        </w:rPr>
        <w:t xml:space="preserve"> Rev</w:t>
      </w:r>
      <w:r w:rsidRPr="004B1850">
        <w:t>. 2002;23(11):387-392. </w:t>
      </w:r>
      <w:proofErr w:type="spellStart"/>
      <w:r w:rsidRPr="004B1850">
        <w:t>doi</w:t>
      </w:r>
      <w:proofErr w:type="spellEnd"/>
      <w:r w:rsidRPr="004B1850">
        <w:t>: </w:t>
      </w:r>
      <w:hyperlink r:id="rId25" w:tgtFrame="_blank" w:history="1">
        <w:r w:rsidRPr="004B1850">
          <w:rPr>
            <w:rStyle w:val="Hyperlink"/>
          </w:rPr>
          <w:t>10.1542/pir.23-11-387</w:t>
        </w:r>
      </w:hyperlink>
      <w:r w:rsidRPr="004B1850">
        <w:t>.</w:t>
      </w:r>
    </w:p>
    <w:p w:rsidR="004B1850" w:rsidRPr="004B1850" w:rsidRDefault="004B1850" w:rsidP="004B1850">
      <w:pPr>
        <w:numPr>
          <w:ilvl w:val="0"/>
          <w:numId w:val="38"/>
        </w:numPr>
      </w:pPr>
      <w:proofErr w:type="spellStart"/>
      <w:r w:rsidRPr="004B1850">
        <w:t>Zarht</w:t>
      </w:r>
      <w:proofErr w:type="spellEnd"/>
      <w:r w:rsidRPr="004B1850">
        <w:t xml:space="preserve"> DM, Melzer-Lange MD. Aggressive behavior in children and adolescents.</w:t>
      </w:r>
      <w:r w:rsidRPr="004B1850">
        <w:rPr>
          <w:i/>
          <w:iCs/>
        </w:rPr>
        <w:t> </w:t>
      </w:r>
      <w:proofErr w:type="spellStart"/>
      <w:r w:rsidRPr="004B1850">
        <w:rPr>
          <w:i/>
          <w:iCs/>
        </w:rPr>
        <w:t>Pediatr</w:t>
      </w:r>
      <w:proofErr w:type="spellEnd"/>
      <w:r w:rsidRPr="004B1850">
        <w:rPr>
          <w:i/>
          <w:iCs/>
        </w:rPr>
        <w:t xml:space="preserve"> Rev.</w:t>
      </w:r>
      <w:r w:rsidRPr="004B1850">
        <w:t xml:space="preserve"> 2011;32(8):325-331. </w:t>
      </w:r>
      <w:proofErr w:type="spellStart"/>
      <w:r w:rsidRPr="004B1850">
        <w:t>doi</w:t>
      </w:r>
      <w:proofErr w:type="spellEnd"/>
      <w:r w:rsidRPr="004B1850">
        <w:t>: </w:t>
      </w:r>
      <w:hyperlink r:id="rId26" w:tgtFrame="_blank" w:history="1">
        <w:r w:rsidRPr="004B1850">
          <w:rPr>
            <w:rStyle w:val="Hyperlink"/>
          </w:rPr>
          <w:t>http://dx.doi.org/10.1542/pir.32-8-325</w:t>
        </w:r>
      </w:hyperlink>
      <w:r w:rsidRPr="004B1850">
        <w:t>.</w:t>
      </w:r>
    </w:p>
    <w:p w:rsidR="00DF2D25" w:rsidRDefault="00DF2D25" w:rsidP="008C3FE8"/>
    <w:p w:rsidR="004B1850" w:rsidRDefault="004B1850" w:rsidP="008C3FE8">
      <w:pPr>
        <w:rPr>
          <w:b/>
          <w:u w:val="single"/>
        </w:rPr>
      </w:pPr>
      <w:r>
        <w:rPr>
          <w:b/>
          <w:u w:val="single"/>
        </w:rPr>
        <w:t>Question 10</w:t>
      </w:r>
    </w:p>
    <w:p w:rsidR="004B1850" w:rsidRPr="004B1850" w:rsidRDefault="004B1850" w:rsidP="004B1850">
      <w:r w:rsidRPr="004B1850">
        <w:t>The boy in this vignette has oppositional defiant disorder (ODD) for which psychosocial intervention via parent behavioral training is indicated. Behavioral management principles include applying consequences for challenging behaviors, providing immediate (not delayed) responses to the unwanted behaviors, decreasing (not increasing) positive reinforcement of disruptive behaviors, and providing a consistent (not varied) response to the behaviors. Punishments such as time-out, which removes the child from attention, interaction, and activities, or loss of privileges can also be used to decrease undesired behaviors. Positive reinforcement of desired compliant behavior through praise is generally preferred over negative consequences.</w:t>
      </w:r>
    </w:p>
    <w:p w:rsidR="004B1850" w:rsidRPr="004B1850" w:rsidRDefault="004B1850" w:rsidP="004B1850">
      <w:r w:rsidRPr="004B1850">
        <w:t>Typically developing children may tantrum as toddlers and may exhibit defiance in adolescence. Children with temperamental characteristics of low frustration tolerance, high reactivity, and high emotional intensity are generally more easily annoyed, less compliant, and more likely to respond negatively than children with comparatively “easy” temperaments. However, children with “difficult” temperaments should not be diagnosed with ODD unless they demonstrate behaviors of irritability, anger, resentfulness, defiance, and vindictiveness that are developmentally inappropriate, persistent, intense, frequent, and/or functionally impairing. A diagnosis of conduct disorder (CD) would not be warranted unless there is aggression towards people or animals, destruction of property, theft, deceit, and/or disregard for societal rules.</w:t>
      </w:r>
    </w:p>
    <w:p w:rsidR="004B1850" w:rsidRPr="004B1850" w:rsidRDefault="004B1850" w:rsidP="004B1850">
      <w:r w:rsidRPr="004B1850">
        <w:t>When evaluating a child for possible ODD or CD, input from the child, parents, and other adults (</w:t>
      </w:r>
      <w:proofErr w:type="spellStart"/>
      <w:r w:rsidRPr="004B1850">
        <w:t>eg</w:t>
      </w:r>
      <w:proofErr w:type="spellEnd"/>
      <w:r w:rsidRPr="004B1850">
        <w:t>, teachers, coaches, other caregivers) should be considered. The specific behaviors, their triggers and duration, and resultant functional impairment should be ascertained. Standardized tools (</w:t>
      </w:r>
      <w:proofErr w:type="spellStart"/>
      <w:r w:rsidRPr="004B1850">
        <w:t>eg</w:t>
      </w:r>
      <w:proofErr w:type="spellEnd"/>
      <w:r w:rsidRPr="004B1850">
        <w:t xml:space="preserve">, Child Behavior Checklist, Behavior Assessment System for Children, Youth Self-Report, </w:t>
      </w:r>
      <w:proofErr w:type="spellStart"/>
      <w:r w:rsidRPr="004B1850">
        <w:t>Conners</w:t>
      </w:r>
      <w:proofErr w:type="spellEnd"/>
      <w:r w:rsidRPr="004B1850">
        <w:t xml:space="preserve"> 3) can be used to determine when behaviors exceed developmental expectations and which mental health diagnoses may be present. Since ODD and CD commonly coexist with other mental health diagnoses, particularly attention-deficit/hyperactivity disorder, these conditions (</w:t>
      </w:r>
      <w:proofErr w:type="spellStart"/>
      <w:r w:rsidRPr="004B1850">
        <w:t>eg</w:t>
      </w:r>
      <w:proofErr w:type="spellEnd"/>
      <w:r w:rsidRPr="004B1850">
        <w:t>, anxiety, depression, learning disorder, substance use disorder) should be considered during the initial evaluation.</w:t>
      </w:r>
    </w:p>
    <w:p w:rsidR="004B1850" w:rsidRPr="004B1850" w:rsidRDefault="004B1850" w:rsidP="004B1850">
      <w:r w:rsidRPr="004B1850">
        <w:t>Evidence-based treatment of ODD and CD includes individual approaches (</w:t>
      </w:r>
      <w:proofErr w:type="spellStart"/>
      <w:r w:rsidRPr="004B1850">
        <w:t>eg</w:t>
      </w:r>
      <w:proofErr w:type="spellEnd"/>
      <w:r w:rsidRPr="004B1850">
        <w:t>, problem-solving skills training) and family approaches (</w:t>
      </w:r>
      <w:proofErr w:type="spellStart"/>
      <w:r w:rsidRPr="004B1850">
        <w:t>eg</w:t>
      </w:r>
      <w:proofErr w:type="spellEnd"/>
      <w:r w:rsidRPr="004B1850">
        <w:t>, parent management training in effective discipline and supervision). Parent training is emphasized in younger children whereas individual approaches are more often employed in adolescents. More than one mode of treatment may be used. When behavioral strategies are insufficient, treating coexisting conditions such as attention-deficit/hyperactivity disorder or anxiety with medication may lessen the oppositional behaviors.</w:t>
      </w:r>
    </w:p>
    <w:p w:rsidR="004B1850" w:rsidRPr="004B1850" w:rsidRDefault="004B1850" w:rsidP="004B1850">
      <w:pPr>
        <w:rPr>
          <w:b/>
          <w:bCs/>
          <w:u w:val="single"/>
        </w:rPr>
      </w:pPr>
      <w:r w:rsidRPr="004B1850">
        <w:rPr>
          <w:b/>
          <w:bCs/>
          <w:u w:val="single"/>
        </w:rPr>
        <w:t>PREP Pearls</w:t>
      </w:r>
    </w:p>
    <w:p w:rsidR="004B1850" w:rsidRPr="004B1850" w:rsidRDefault="004B1850" w:rsidP="004B1850">
      <w:pPr>
        <w:numPr>
          <w:ilvl w:val="0"/>
          <w:numId w:val="39"/>
        </w:numPr>
      </w:pPr>
      <w:r w:rsidRPr="004B1850">
        <w:t>For disruptive behavior disorders (</w:t>
      </w:r>
      <w:proofErr w:type="spellStart"/>
      <w:r w:rsidRPr="004B1850">
        <w:t>eg</w:t>
      </w:r>
      <w:proofErr w:type="spellEnd"/>
      <w:r w:rsidRPr="004B1850">
        <w:t>, oppositional defiant disorder, conduct disorder) parent training on behavior management including applying consequences for challenging behaviors is emphasized in younger children whereas individual approaches (</w:t>
      </w:r>
      <w:proofErr w:type="spellStart"/>
      <w:r w:rsidRPr="004B1850">
        <w:t>eg</w:t>
      </w:r>
      <w:proofErr w:type="spellEnd"/>
      <w:r w:rsidRPr="004B1850">
        <w:t>, problem-solving skills training) are more often used in adolescents.</w:t>
      </w:r>
    </w:p>
    <w:p w:rsidR="004B1850" w:rsidRPr="004B1850" w:rsidRDefault="004B1850" w:rsidP="004B1850">
      <w:pPr>
        <w:numPr>
          <w:ilvl w:val="0"/>
          <w:numId w:val="40"/>
        </w:numPr>
      </w:pPr>
      <w:r w:rsidRPr="004B1850">
        <w:lastRenderedPageBreak/>
        <w:t>Since oppositional defiant disorder and conduct disorder commonly coexist with other mental health diagnoses, particularly attention-deficit/hyperactivity disorder, these conditions (</w:t>
      </w:r>
      <w:proofErr w:type="spellStart"/>
      <w:r w:rsidRPr="004B1850">
        <w:t>eg</w:t>
      </w:r>
      <w:proofErr w:type="spellEnd"/>
      <w:r w:rsidRPr="004B1850">
        <w:t>, anxiety, depression, learning disorder, substance use disorder) should be considered during the initial evaluation.</w:t>
      </w:r>
    </w:p>
    <w:p w:rsidR="004B1850" w:rsidRPr="004B1850" w:rsidRDefault="004B1850" w:rsidP="004B1850">
      <w:pPr>
        <w:numPr>
          <w:ilvl w:val="0"/>
          <w:numId w:val="41"/>
        </w:numPr>
      </w:pPr>
      <w:r w:rsidRPr="004B1850">
        <w:t>When behavioral strategies are insufficient, treating coexisting conditions, such as attention-deficit/hyperactivity disorder or anxiety, with medication may lessen the oppositional behaviors.</w:t>
      </w:r>
    </w:p>
    <w:p w:rsidR="004B1850" w:rsidRPr="004B1850" w:rsidRDefault="004B1850" w:rsidP="004B1850">
      <w:pPr>
        <w:rPr>
          <w:b/>
          <w:bCs/>
          <w:u w:val="single"/>
        </w:rPr>
      </w:pPr>
      <w:r w:rsidRPr="004B1850">
        <w:rPr>
          <w:b/>
          <w:bCs/>
          <w:u w:val="single"/>
        </w:rPr>
        <w:t>Suggested Readings</w:t>
      </w:r>
    </w:p>
    <w:p w:rsidR="004B1850" w:rsidRPr="004B1850" w:rsidRDefault="004B1850" w:rsidP="004B1850">
      <w:pPr>
        <w:numPr>
          <w:ilvl w:val="0"/>
          <w:numId w:val="42"/>
        </w:numPr>
      </w:pPr>
      <w:r w:rsidRPr="004B1850">
        <w:t xml:space="preserve">Blair RJ, </w:t>
      </w:r>
      <w:proofErr w:type="spellStart"/>
      <w:r w:rsidRPr="004B1850">
        <w:t>Leibenluft</w:t>
      </w:r>
      <w:proofErr w:type="spellEnd"/>
      <w:r w:rsidRPr="004B1850">
        <w:t xml:space="preserve"> E, Pine DS. Conduct disorder and callous-unemotional traits in youth.</w:t>
      </w:r>
      <w:r w:rsidRPr="004B1850">
        <w:rPr>
          <w:i/>
          <w:iCs/>
        </w:rPr>
        <w:t xml:space="preserve"> N </w:t>
      </w:r>
      <w:proofErr w:type="spellStart"/>
      <w:r w:rsidRPr="004B1850">
        <w:rPr>
          <w:i/>
          <w:iCs/>
        </w:rPr>
        <w:t>Engl</w:t>
      </w:r>
      <w:proofErr w:type="spellEnd"/>
      <w:r w:rsidRPr="004B1850">
        <w:rPr>
          <w:i/>
          <w:iCs/>
        </w:rPr>
        <w:t xml:space="preserve"> J Med</w:t>
      </w:r>
      <w:r w:rsidRPr="004B1850">
        <w:t xml:space="preserve">. 2014;371(23):2207-2216. </w:t>
      </w:r>
      <w:proofErr w:type="spellStart"/>
      <w:r w:rsidRPr="004B1850">
        <w:t>doi</w:t>
      </w:r>
      <w:proofErr w:type="spellEnd"/>
      <w:r w:rsidRPr="004B1850">
        <w:t>: </w:t>
      </w:r>
      <w:hyperlink r:id="rId27" w:tgtFrame="_blank" w:history="1">
        <w:r w:rsidRPr="004B1850">
          <w:rPr>
            <w:rStyle w:val="Hyperlink"/>
          </w:rPr>
          <w:t>10.1056/NEJMra1315612</w:t>
        </w:r>
      </w:hyperlink>
      <w:r w:rsidRPr="004B1850">
        <w:t>.</w:t>
      </w:r>
    </w:p>
    <w:p w:rsidR="004B1850" w:rsidRPr="004B1850" w:rsidRDefault="004B1850" w:rsidP="004B1850">
      <w:pPr>
        <w:numPr>
          <w:ilvl w:val="0"/>
          <w:numId w:val="42"/>
        </w:numPr>
      </w:pPr>
      <w:r w:rsidRPr="004B1850">
        <w:t xml:space="preserve">Steiner H, </w:t>
      </w:r>
      <w:proofErr w:type="spellStart"/>
      <w:r w:rsidRPr="004B1850">
        <w:t>Remsing</w:t>
      </w:r>
      <w:proofErr w:type="spellEnd"/>
      <w:r w:rsidRPr="004B1850">
        <w:t xml:space="preserve"> L; Work Group on Quality Issues. Practice parameter for the assessment and treatment of children and adolescents with oppositional defiant disorder. </w:t>
      </w:r>
      <w:r w:rsidRPr="004B1850">
        <w:rPr>
          <w:i/>
          <w:iCs/>
        </w:rPr>
        <w:t xml:space="preserve">J Am </w:t>
      </w:r>
      <w:proofErr w:type="spellStart"/>
      <w:r w:rsidRPr="004B1850">
        <w:rPr>
          <w:i/>
          <w:iCs/>
        </w:rPr>
        <w:t>Acad</w:t>
      </w:r>
      <w:proofErr w:type="spellEnd"/>
      <w:r w:rsidRPr="004B1850">
        <w:rPr>
          <w:i/>
          <w:iCs/>
        </w:rPr>
        <w:t xml:space="preserve"> Child </w:t>
      </w:r>
      <w:proofErr w:type="spellStart"/>
      <w:r w:rsidRPr="004B1850">
        <w:rPr>
          <w:i/>
          <w:iCs/>
        </w:rPr>
        <w:t>Adolesc</w:t>
      </w:r>
      <w:proofErr w:type="spellEnd"/>
      <w:r w:rsidRPr="004B1850">
        <w:rPr>
          <w:i/>
          <w:iCs/>
        </w:rPr>
        <w:t xml:space="preserve"> Psychiatry</w:t>
      </w:r>
      <w:r w:rsidRPr="004B1850">
        <w:t xml:space="preserve">. 2007;46(1):126-141. </w:t>
      </w:r>
      <w:proofErr w:type="spellStart"/>
      <w:r w:rsidRPr="004B1850">
        <w:t>doi</w:t>
      </w:r>
      <w:proofErr w:type="spellEnd"/>
      <w:r w:rsidRPr="004B1850">
        <w:t>: </w:t>
      </w:r>
      <w:hyperlink r:id="rId28" w:tgtFrame="_blank" w:history="1">
        <w:r w:rsidRPr="004B1850">
          <w:rPr>
            <w:rStyle w:val="Hyperlink"/>
          </w:rPr>
          <w:t>10.1097/01.chi.</w:t>
        </w:r>
        <w:proofErr w:type="gramStart"/>
        <w:r w:rsidRPr="004B1850">
          <w:rPr>
            <w:rStyle w:val="Hyperlink"/>
          </w:rPr>
          <w:t>0000246060.62706.af</w:t>
        </w:r>
        <w:proofErr w:type="gramEnd"/>
      </w:hyperlink>
      <w:r w:rsidRPr="004B1850">
        <w:t>.</w:t>
      </w:r>
    </w:p>
    <w:p w:rsidR="004B1850" w:rsidRPr="004B1850" w:rsidRDefault="004B1850" w:rsidP="004B1850">
      <w:pPr>
        <w:numPr>
          <w:ilvl w:val="0"/>
          <w:numId w:val="42"/>
        </w:numPr>
      </w:pPr>
      <w:r w:rsidRPr="004B1850">
        <w:t>Zahrt DM, Melzer-Lange MD. Aggressive behavior in children and adolescents. </w:t>
      </w:r>
      <w:proofErr w:type="spellStart"/>
      <w:r w:rsidRPr="004B1850">
        <w:rPr>
          <w:i/>
          <w:iCs/>
        </w:rPr>
        <w:t>Pediatr</w:t>
      </w:r>
      <w:proofErr w:type="spellEnd"/>
      <w:r w:rsidRPr="004B1850">
        <w:rPr>
          <w:i/>
          <w:iCs/>
        </w:rPr>
        <w:t xml:space="preserve"> Rev. </w:t>
      </w:r>
      <w:r w:rsidRPr="004B1850">
        <w:t xml:space="preserve">2011;32(8):325-331. </w:t>
      </w:r>
      <w:proofErr w:type="spellStart"/>
      <w:r w:rsidRPr="004B1850">
        <w:t>doi</w:t>
      </w:r>
      <w:proofErr w:type="spellEnd"/>
      <w:r w:rsidRPr="004B1850">
        <w:t>: </w:t>
      </w:r>
      <w:hyperlink r:id="rId29" w:tgtFrame="_blank" w:history="1">
        <w:r w:rsidRPr="004B1850">
          <w:rPr>
            <w:rStyle w:val="Hyperlink"/>
          </w:rPr>
          <w:t>10.1542/pir.32-8-325</w:t>
        </w:r>
      </w:hyperlink>
      <w:r w:rsidRPr="004B1850">
        <w:t>.</w:t>
      </w:r>
    </w:p>
    <w:p w:rsidR="004B1850" w:rsidRPr="004B1850" w:rsidRDefault="004B1850" w:rsidP="008C3FE8"/>
    <w:sectPr w:rsidR="004B1850" w:rsidRPr="004B1850" w:rsidSect="006C619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878"/>
    <w:multiLevelType w:val="multilevel"/>
    <w:tmpl w:val="886A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2D08"/>
    <w:multiLevelType w:val="multilevel"/>
    <w:tmpl w:val="9330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43907"/>
    <w:multiLevelType w:val="multilevel"/>
    <w:tmpl w:val="1AB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721FF"/>
    <w:multiLevelType w:val="multilevel"/>
    <w:tmpl w:val="D02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E3B3C"/>
    <w:multiLevelType w:val="multilevel"/>
    <w:tmpl w:val="608E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06E80"/>
    <w:multiLevelType w:val="multilevel"/>
    <w:tmpl w:val="F5AE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D1A47"/>
    <w:multiLevelType w:val="multilevel"/>
    <w:tmpl w:val="79A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A65D7"/>
    <w:multiLevelType w:val="multilevel"/>
    <w:tmpl w:val="63A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10FB2"/>
    <w:multiLevelType w:val="multilevel"/>
    <w:tmpl w:val="ABA8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F5F17"/>
    <w:multiLevelType w:val="multilevel"/>
    <w:tmpl w:val="6536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C574D"/>
    <w:multiLevelType w:val="multilevel"/>
    <w:tmpl w:val="D82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D546D"/>
    <w:multiLevelType w:val="multilevel"/>
    <w:tmpl w:val="4FC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144AC"/>
    <w:multiLevelType w:val="multilevel"/>
    <w:tmpl w:val="7882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16CA8"/>
    <w:multiLevelType w:val="multilevel"/>
    <w:tmpl w:val="919E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4502A"/>
    <w:multiLevelType w:val="multilevel"/>
    <w:tmpl w:val="63C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A4BAF"/>
    <w:multiLevelType w:val="multilevel"/>
    <w:tmpl w:val="9EB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97FE7"/>
    <w:multiLevelType w:val="multilevel"/>
    <w:tmpl w:val="25A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07B85"/>
    <w:multiLevelType w:val="multilevel"/>
    <w:tmpl w:val="C18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E4554"/>
    <w:multiLevelType w:val="hybridMultilevel"/>
    <w:tmpl w:val="9FFA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023AB"/>
    <w:multiLevelType w:val="multilevel"/>
    <w:tmpl w:val="3578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50845"/>
    <w:multiLevelType w:val="multilevel"/>
    <w:tmpl w:val="CAB2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54B6E"/>
    <w:multiLevelType w:val="multilevel"/>
    <w:tmpl w:val="F29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C4CF8"/>
    <w:multiLevelType w:val="multilevel"/>
    <w:tmpl w:val="231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39C5"/>
    <w:multiLevelType w:val="multilevel"/>
    <w:tmpl w:val="02B4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92EC7"/>
    <w:multiLevelType w:val="multilevel"/>
    <w:tmpl w:val="6AB4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B76CC"/>
    <w:multiLevelType w:val="multilevel"/>
    <w:tmpl w:val="A2B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53D06"/>
    <w:multiLevelType w:val="multilevel"/>
    <w:tmpl w:val="866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F175ED"/>
    <w:multiLevelType w:val="multilevel"/>
    <w:tmpl w:val="95A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65F39"/>
    <w:multiLevelType w:val="multilevel"/>
    <w:tmpl w:val="B5DE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D3884"/>
    <w:multiLevelType w:val="multilevel"/>
    <w:tmpl w:val="AB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60E99"/>
    <w:multiLevelType w:val="multilevel"/>
    <w:tmpl w:val="638C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83853"/>
    <w:multiLevelType w:val="multilevel"/>
    <w:tmpl w:val="0346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774C7"/>
    <w:multiLevelType w:val="multilevel"/>
    <w:tmpl w:val="6EE0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7473DA"/>
    <w:multiLevelType w:val="multilevel"/>
    <w:tmpl w:val="8260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600F0"/>
    <w:multiLevelType w:val="multilevel"/>
    <w:tmpl w:val="626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01B30"/>
    <w:multiLevelType w:val="multilevel"/>
    <w:tmpl w:val="54F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7377A"/>
    <w:multiLevelType w:val="multilevel"/>
    <w:tmpl w:val="14E8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5746E"/>
    <w:multiLevelType w:val="multilevel"/>
    <w:tmpl w:val="E5F2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750A7C"/>
    <w:multiLevelType w:val="multilevel"/>
    <w:tmpl w:val="DE0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253CF"/>
    <w:multiLevelType w:val="multilevel"/>
    <w:tmpl w:val="D442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D6D5A"/>
    <w:multiLevelType w:val="multilevel"/>
    <w:tmpl w:val="DB30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E2353"/>
    <w:multiLevelType w:val="multilevel"/>
    <w:tmpl w:val="D2AE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21023E"/>
    <w:multiLevelType w:val="multilevel"/>
    <w:tmpl w:val="6932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E64FA"/>
    <w:multiLevelType w:val="multilevel"/>
    <w:tmpl w:val="2C8C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03159"/>
    <w:multiLevelType w:val="multilevel"/>
    <w:tmpl w:val="DBA6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3287F"/>
    <w:multiLevelType w:val="multilevel"/>
    <w:tmpl w:val="93FC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C7732"/>
    <w:multiLevelType w:val="multilevel"/>
    <w:tmpl w:val="19C0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6393E"/>
    <w:multiLevelType w:val="multilevel"/>
    <w:tmpl w:val="8714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29"/>
  </w:num>
  <w:num w:numId="4">
    <w:abstractNumId w:val="27"/>
  </w:num>
  <w:num w:numId="5">
    <w:abstractNumId w:val="14"/>
  </w:num>
  <w:num w:numId="6">
    <w:abstractNumId w:val="11"/>
  </w:num>
  <w:num w:numId="7">
    <w:abstractNumId w:val="33"/>
  </w:num>
  <w:num w:numId="8">
    <w:abstractNumId w:val="30"/>
  </w:num>
  <w:num w:numId="9">
    <w:abstractNumId w:val="39"/>
  </w:num>
  <w:num w:numId="10">
    <w:abstractNumId w:val="1"/>
  </w:num>
  <w:num w:numId="11">
    <w:abstractNumId w:val="47"/>
  </w:num>
  <w:num w:numId="12">
    <w:abstractNumId w:val="21"/>
  </w:num>
  <w:num w:numId="13">
    <w:abstractNumId w:val="42"/>
  </w:num>
  <w:num w:numId="14">
    <w:abstractNumId w:val="34"/>
  </w:num>
  <w:num w:numId="15">
    <w:abstractNumId w:val="24"/>
  </w:num>
  <w:num w:numId="16">
    <w:abstractNumId w:val="32"/>
  </w:num>
  <w:num w:numId="17">
    <w:abstractNumId w:val="23"/>
  </w:num>
  <w:num w:numId="18">
    <w:abstractNumId w:val="35"/>
  </w:num>
  <w:num w:numId="19">
    <w:abstractNumId w:val="25"/>
  </w:num>
  <w:num w:numId="20">
    <w:abstractNumId w:val="20"/>
  </w:num>
  <w:num w:numId="21">
    <w:abstractNumId w:val="4"/>
  </w:num>
  <w:num w:numId="22">
    <w:abstractNumId w:val="41"/>
  </w:num>
  <w:num w:numId="23">
    <w:abstractNumId w:val="28"/>
  </w:num>
  <w:num w:numId="24">
    <w:abstractNumId w:val="17"/>
  </w:num>
  <w:num w:numId="25">
    <w:abstractNumId w:val="26"/>
  </w:num>
  <w:num w:numId="26">
    <w:abstractNumId w:val="10"/>
  </w:num>
  <w:num w:numId="27">
    <w:abstractNumId w:val="13"/>
  </w:num>
  <w:num w:numId="28">
    <w:abstractNumId w:val="46"/>
  </w:num>
  <w:num w:numId="29">
    <w:abstractNumId w:val="37"/>
  </w:num>
  <w:num w:numId="30">
    <w:abstractNumId w:val="38"/>
  </w:num>
  <w:num w:numId="31">
    <w:abstractNumId w:val="5"/>
  </w:num>
  <w:num w:numId="32">
    <w:abstractNumId w:val="43"/>
  </w:num>
  <w:num w:numId="33">
    <w:abstractNumId w:val="2"/>
  </w:num>
  <w:num w:numId="34">
    <w:abstractNumId w:val="8"/>
  </w:num>
  <w:num w:numId="35">
    <w:abstractNumId w:val="22"/>
  </w:num>
  <w:num w:numId="36">
    <w:abstractNumId w:val="12"/>
  </w:num>
  <w:num w:numId="37">
    <w:abstractNumId w:val="44"/>
  </w:num>
  <w:num w:numId="38">
    <w:abstractNumId w:val="9"/>
  </w:num>
  <w:num w:numId="39">
    <w:abstractNumId w:val="6"/>
  </w:num>
  <w:num w:numId="40">
    <w:abstractNumId w:val="45"/>
  </w:num>
  <w:num w:numId="41">
    <w:abstractNumId w:val="3"/>
  </w:num>
  <w:num w:numId="42">
    <w:abstractNumId w:val="40"/>
  </w:num>
  <w:num w:numId="43">
    <w:abstractNumId w:val="16"/>
  </w:num>
  <w:num w:numId="44">
    <w:abstractNumId w:val="31"/>
  </w:num>
  <w:num w:numId="45">
    <w:abstractNumId w:val="19"/>
  </w:num>
  <w:num w:numId="46">
    <w:abstractNumId w:val="0"/>
  </w:num>
  <w:num w:numId="47">
    <w:abstractNumId w:val="36"/>
  </w:num>
  <w:num w:numId="48">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EA"/>
    <w:rsid w:val="0001731E"/>
    <w:rsid w:val="0009650D"/>
    <w:rsid w:val="00172A97"/>
    <w:rsid w:val="00251429"/>
    <w:rsid w:val="002A3BCA"/>
    <w:rsid w:val="003E0EEC"/>
    <w:rsid w:val="0043010B"/>
    <w:rsid w:val="004B16BC"/>
    <w:rsid w:val="004B1850"/>
    <w:rsid w:val="004B461A"/>
    <w:rsid w:val="005557D4"/>
    <w:rsid w:val="005B52B2"/>
    <w:rsid w:val="00664C70"/>
    <w:rsid w:val="006C6190"/>
    <w:rsid w:val="007475A4"/>
    <w:rsid w:val="00777CA9"/>
    <w:rsid w:val="00806AB1"/>
    <w:rsid w:val="008C3FE8"/>
    <w:rsid w:val="0091425F"/>
    <w:rsid w:val="009A0DD5"/>
    <w:rsid w:val="00A14360"/>
    <w:rsid w:val="00A379EA"/>
    <w:rsid w:val="00BE0974"/>
    <w:rsid w:val="00C16CC8"/>
    <w:rsid w:val="00D81E6D"/>
    <w:rsid w:val="00DF2D25"/>
    <w:rsid w:val="00E05FAE"/>
    <w:rsid w:val="00E42118"/>
    <w:rsid w:val="00F6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250E5-CEBB-4D6F-BD74-AE0207D5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EA"/>
    <w:rPr>
      <w:rFonts w:ascii="Tahoma" w:hAnsi="Tahoma" w:cs="Tahoma"/>
      <w:sz w:val="16"/>
      <w:szCs w:val="16"/>
    </w:rPr>
  </w:style>
  <w:style w:type="character" w:customStyle="1" w:styleId="BalloonTextChar">
    <w:name w:val="Balloon Text Char"/>
    <w:basedOn w:val="DefaultParagraphFont"/>
    <w:link w:val="BalloonText"/>
    <w:uiPriority w:val="99"/>
    <w:semiHidden/>
    <w:rsid w:val="00A379EA"/>
    <w:rPr>
      <w:rFonts w:ascii="Tahoma" w:hAnsi="Tahoma" w:cs="Tahoma"/>
      <w:sz w:val="16"/>
      <w:szCs w:val="16"/>
    </w:rPr>
  </w:style>
  <w:style w:type="paragraph" w:styleId="ListParagraph">
    <w:name w:val="List Paragraph"/>
    <w:basedOn w:val="Normal"/>
    <w:uiPriority w:val="34"/>
    <w:qFormat/>
    <w:rsid w:val="00A379EA"/>
    <w:pPr>
      <w:ind w:left="720"/>
      <w:contextualSpacing/>
    </w:pPr>
  </w:style>
  <w:style w:type="character" w:styleId="Hyperlink">
    <w:name w:val="Hyperlink"/>
    <w:basedOn w:val="DefaultParagraphFont"/>
    <w:uiPriority w:val="99"/>
    <w:unhideWhenUsed/>
    <w:rsid w:val="00A379EA"/>
    <w:rPr>
      <w:color w:val="0000FF" w:themeColor="hyperlink"/>
      <w:u w:val="single"/>
    </w:rPr>
  </w:style>
  <w:style w:type="paragraph" w:styleId="z-TopofForm">
    <w:name w:val="HTML Top of Form"/>
    <w:basedOn w:val="Normal"/>
    <w:next w:val="Normal"/>
    <w:link w:val="z-TopofFormChar"/>
    <w:hidden/>
    <w:uiPriority w:val="99"/>
    <w:semiHidden/>
    <w:unhideWhenUsed/>
    <w:rsid w:val="00777CA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77C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77CA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77CA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3290">
      <w:bodyDiv w:val="1"/>
      <w:marLeft w:val="0"/>
      <w:marRight w:val="0"/>
      <w:marTop w:val="0"/>
      <w:marBottom w:val="0"/>
      <w:divBdr>
        <w:top w:val="none" w:sz="0" w:space="0" w:color="auto"/>
        <w:left w:val="none" w:sz="0" w:space="0" w:color="auto"/>
        <w:bottom w:val="none" w:sz="0" w:space="0" w:color="auto"/>
        <w:right w:val="none" w:sz="0" w:space="0" w:color="auto"/>
      </w:divBdr>
    </w:div>
    <w:div w:id="50926947">
      <w:bodyDiv w:val="1"/>
      <w:marLeft w:val="0"/>
      <w:marRight w:val="0"/>
      <w:marTop w:val="0"/>
      <w:marBottom w:val="0"/>
      <w:divBdr>
        <w:top w:val="none" w:sz="0" w:space="0" w:color="auto"/>
        <w:left w:val="none" w:sz="0" w:space="0" w:color="auto"/>
        <w:bottom w:val="none" w:sz="0" w:space="0" w:color="auto"/>
        <w:right w:val="none" w:sz="0" w:space="0" w:color="auto"/>
      </w:divBdr>
      <w:divsChild>
        <w:div w:id="151603383">
          <w:marLeft w:val="0"/>
          <w:marRight w:val="0"/>
          <w:marTop w:val="0"/>
          <w:marBottom w:val="225"/>
          <w:divBdr>
            <w:top w:val="none" w:sz="0" w:space="0" w:color="auto"/>
            <w:left w:val="none" w:sz="0" w:space="0" w:color="auto"/>
            <w:bottom w:val="none" w:sz="0" w:space="0" w:color="auto"/>
            <w:right w:val="none" w:sz="0" w:space="0" w:color="auto"/>
          </w:divBdr>
        </w:div>
        <w:div w:id="2086879805">
          <w:marLeft w:val="0"/>
          <w:marRight w:val="0"/>
          <w:marTop w:val="0"/>
          <w:marBottom w:val="225"/>
          <w:divBdr>
            <w:top w:val="none" w:sz="0" w:space="0" w:color="auto"/>
            <w:left w:val="none" w:sz="0" w:space="0" w:color="auto"/>
            <w:bottom w:val="none" w:sz="0" w:space="0" w:color="auto"/>
            <w:right w:val="none" w:sz="0" w:space="0" w:color="auto"/>
          </w:divBdr>
        </w:div>
        <w:div w:id="1611427105">
          <w:marLeft w:val="0"/>
          <w:marRight w:val="0"/>
          <w:marTop w:val="0"/>
          <w:marBottom w:val="225"/>
          <w:divBdr>
            <w:top w:val="none" w:sz="0" w:space="0" w:color="auto"/>
            <w:left w:val="none" w:sz="0" w:space="0" w:color="auto"/>
            <w:bottom w:val="none" w:sz="0" w:space="0" w:color="auto"/>
            <w:right w:val="none" w:sz="0" w:space="0" w:color="auto"/>
          </w:divBdr>
        </w:div>
      </w:divsChild>
    </w:div>
    <w:div w:id="86313817">
      <w:bodyDiv w:val="1"/>
      <w:marLeft w:val="0"/>
      <w:marRight w:val="0"/>
      <w:marTop w:val="0"/>
      <w:marBottom w:val="0"/>
      <w:divBdr>
        <w:top w:val="none" w:sz="0" w:space="0" w:color="auto"/>
        <w:left w:val="none" w:sz="0" w:space="0" w:color="auto"/>
        <w:bottom w:val="none" w:sz="0" w:space="0" w:color="auto"/>
        <w:right w:val="none" w:sz="0" w:space="0" w:color="auto"/>
      </w:divBdr>
      <w:divsChild>
        <w:div w:id="970938053">
          <w:marLeft w:val="0"/>
          <w:marRight w:val="0"/>
          <w:marTop w:val="0"/>
          <w:marBottom w:val="0"/>
          <w:divBdr>
            <w:top w:val="none" w:sz="0" w:space="0" w:color="auto"/>
            <w:left w:val="none" w:sz="0" w:space="0" w:color="auto"/>
            <w:bottom w:val="none" w:sz="0" w:space="0" w:color="auto"/>
            <w:right w:val="none" w:sz="0" w:space="0" w:color="auto"/>
          </w:divBdr>
        </w:div>
        <w:div w:id="2146388080">
          <w:marLeft w:val="0"/>
          <w:marRight w:val="0"/>
          <w:marTop w:val="480"/>
          <w:marBottom w:val="480"/>
          <w:divBdr>
            <w:top w:val="none" w:sz="0" w:space="0" w:color="auto"/>
            <w:left w:val="none" w:sz="0" w:space="0" w:color="auto"/>
            <w:bottom w:val="none" w:sz="0" w:space="0" w:color="auto"/>
            <w:right w:val="none" w:sz="0" w:space="0" w:color="auto"/>
          </w:divBdr>
        </w:div>
      </w:divsChild>
    </w:div>
    <w:div w:id="165830880">
      <w:bodyDiv w:val="1"/>
      <w:marLeft w:val="0"/>
      <w:marRight w:val="0"/>
      <w:marTop w:val="0"/>
      <w:marBottom w:val="0"/>
      <w:divBdr>
        <w:top w:val="none" w:sz="0" w:space="0" w:color="auto"/>
        <w:left w:val="none" w:sz="0" w:space="0" w:color="auto"/>
        <w:bottom w:val="none" w:sz="0" w:space="0" w:color="auto"/>
        <w:right w:val="none" w:sz="0" w:space="0" w:color="auto"/>
      </w:divBdr>
      <w:divsChild>
        <w:div w:id="2034263445">
          <w:marLeft w:val="0"/>
          <w:marRight w:val="0"/>
          <w:marTop w:val="0"/>
          <w:marBottom w:val="0"/>
          <w:divBdr>
            <w:top w:val="none" w:sz="0" w:space="0" w:color="auto"/>
            <w:left w:val="none" w:sz="0" w:space="0" w:color="auto"/>
            <w:bottom w:val="none" w:sz="0" w:space="0" w:color="auto"/>
            <w:right w:val="none" w:sz="0" w:space="0" w:color="auto"/>
          </w:divBdr>
        </w:div>
        <w:div w:id="1802841131">
          <w:marLeft w:val="0"/>
          <w:marRight w:val="0"/>
          <w:marTop w:val="480"/>
          <w:marBottom w:val="480"/>
          <w:divBdr>
            <w:top w:val="none" w:sz="0" w:space="0" w:color="auto"/>
            <w:left w:val="none" w:sz="0" w:space="0" w:color="auto"/>
            <w:bottom w:val="none" w:sz="0" w:space="0" w:color="auto"/>
            <w:right w:val="none" w:sz="0" w:space="0" w:color="auto"/>
          </w:divBdr>
        </w:div>
      </w:divsChild>
    </w:div>
    <w:div w:id="176315540">
      <w:bodyDiv w:val="1"/>
      <w:marLeft w:val="0"/>
      <w:marRight w:val="0"/>
      <w:marTop w:val="0"/>
      <w:marBottom w:val="0"/>
      <w:divBdr>
        <w:top w:val="none" w:sz="0" w:space="0" w:color="auto"/>
        <w:left w:val="none" w:sz="0" w:space="0" w:color="auto"/>
        <w:bottom w:val="none" w:sz="0" w:space="0" w:color="auto"/>
        <w:right w:val="none" w:sz="0" w:space="0" w:color="auto"/>
      </w:divBdr>
      <w:divsChild>
        <w:div w:id="377978023">
          <w:marLeft w:val="0"/>
          <w:marRight w:val="0"/>
          <w:marTop w:val="0"/>
          <w:marBottom w:val="0"/>
          <w:divBdr>
            <w:top w:val="none" w:sz="0" w:space="0" w:color="auto"/>
            <w:left w:val="none" w:sz="0" w:space="0" w:color="auto"/>
            <w:bottom w:val="none" w:sz="0" w:space="0" w:color="auto"/>
            <w:right w:val="none" w:sz="0" w:space="0" w:color="auto"/>
          </w:divBdr>
        </w:div>
        <w:div w:id="865018334">
          <w:marLeft w:val="0"/>
          <w:marRight w:val="0"/>
          <w:marTop w:val="0"/>
          <w:marBottom w:val="0"/>
          <w:divBdr>
            <w:top w:val="none" w:sz="0" w:space="0" w:color="auto"/>
            <w:left w:val="none" w:sz="0" w:space="0" w:color="auto"/>
            <w:bottom w:val="none" w:sz="0" w:space="0" w:color="auto"/>
            <w:right w:val="none" w:sz="0" w:space="0" w:color="auto"/>
          </w:divBdr>
        </w:div>
        <w:div w:id="1359741401">
          <w:marLeft w:val="0"/>
          <w:marRight w:val="0"/>
          <w:marTop w:val="0"/>
          <w:marBottom w:val="0"/>
          <w:divBdr>
            <w:top w:val="none" w:sz="0" w:space="0" w:color="auto"/>
            <w:left w:val="none" w:sz="0" w:space="0" w:color="auto"/>
            <w:bottom w:val="none" w:sz="0" w:space="0" w:color="auto"/>
            <w:right w:val="none" w:sz="0" w:space="0" w:color="auto"/>
          </w:divBdr>
        </w:div>
        <w:div w:id="1829782023">
          <w:marLeft w:val="0"/>
          <w:marRight w:val="0"/>
          <w:marTop w:val="0"/>
          <w:marBottom w:val="0"/>
          <w:divBdr>
            <w:top w:val="none" w:sz="0" w:space="0" w:color="auto"/>
            <w:left w:val="none" w:sz="0" w:space="0" w:color="auto"/>
            <w:bottom w:val="none" w:sz="0" w:space="0" w:color="auto"/>
            <w:right w:val="none" w:sz="0" w:space="0" w:color="auto"/>
          </w:divBdr>
        </w:div>
        <w:div w:id="699938188">
          <w:marLeft w:val="0"/>
          <w:marRight w:val="0"/>
          <w:marTop w:val="0"/>
          <w:marBottom w:val="0"/>
          <w:divBdr>
            <w:top w:val="none" w:sz="0" w:space="0" w:color="auto"/>
            <w:left w:val="none" w:sz="0" w:space="0" w:color="auto"/>
            <w:bottom w:val="none" w:sz="0" w:space="0" w:color="auto"/>
            <w:right w:val="none" w:sz="0" w:space="0" w:color="auto"/>
          </w:divBdr>
        </w:div>
        <w:div w:id="1125737459">
          <w:marLeft w:val="0"/>
          <w:marRight w:val="0"/>
          <w:marTop w:val="0"/>
          <w:marBottom w:val="0"/>
          <w:divBdr>
            <w:top w:val="none" w:sz="0" w:space="0" w:color="auto"/>
            <w:left w:val="none" w:sz="0" w:space="0" w:color="auto"/>
            <w:bottom w:val="none" w:sz="0" w:space="0" w:color="auto"/>
            <w:right w:val="none" w:sz="0" w:space="0" w:color="auto"/>
          </w:divBdr>
        </w:div>
        <w:div w:id="1973094627">
          <w:marLeft w:val="0"/>
          <w:marRight w:val="0"/>
          <w:marTop w:val="0"/>
          <w:marBottom w:val="0"/>
          <w:divBdr>
            <w:top w:val="none" w:sz="0" w:space="0" w:color="auto"/>
            <w:left w:val="none" w:sz="0" w:space="0" w:color="auto"/>
            <w:bottom w:val="none" w:sz="0" w:space="0" w:color="auto"/>
            <w:right w:val="none" w:sz="0" w:space="0" w:color="auto"/>
          </w:divBdr>
        </w:div>
        <w:div w:id="2130321331">
          <w:marLeft w:val="0"/>
          <w:marRight w:val="0"/>
          <w:marTop w:val="0"/>
          <w:marBottom w:val="0"/>
          <w:divBdr>
            <w:top w:val="none" w:sz="0" w:space="0" w:color="auto"/>
            <w:left w:val="none" w:sz="0" w:space="0" w:color="auto"/>
            <w:bottom w:val="none" w:sz="0" w:space="0" w:color="auto"/>
            <w:right w:val="none" w:sz="0" w:space="0" w:color="auto"/>
          </w:divBdr>
        </w:div>
        <w:div w:id="635381469">
          <w:marLeft w:val="0"/>
          <w:marRight w:val="0"/>
          <w:marTop w:val="0"/>
          <w:marBottom w:val="225"/>
          <w:divBdr>
            <w:top w:val="none" w:sz="0" w:space="0" w:color="auto"/>
            <w:left w:val="none" w:sz="0" w:space="0" w:color="auto"/>
            <w:bottom w:val="none" w:sz="0" w:space="0" w:color="auto"/>
            <w:right w:val="none" w:sz="0" w:space="0" w:color="auto"/>
          </w:divBdr>
        </w:div>
        <w:div w:id="1751079896">
          <w:marLeft w:val="0"/>
          <w:marRight w:val="0"/>
          <w:marTop w:val="0"/>
          <w:marBottom w:val="225"/>
          <w:divBdr>
            <w:top w:val="none" w:sz="0" w:space="0" w:color="auto"/>
            <w:left w:val="none" w:sz="0" w:space="0" w:color="auto"/>
            <w:bottom w:val="none" w:sz="0" w:space="0" w:color="auto"/>
            <w:right w:val="none" w:sz="0" w:space="0" w:color="auto"/>
          </w:divBdr>
        </w:div>
      </w:divsChild>
    </w:div>
    <w:div w:id="176698308">
      <w:bodyDiv w:val="1"/>
      <w:marLeft w:val="0"/>
      <w:marRight w:val="0"/>
      <w:marTop w:val="0"/>
      <w:marBottom w:val="0"/>
      <w:divBdr>
        <w:top w:val="none" w:sz="0" w:space="0" w:color="auto"/>
        <w:left w:val="none" w:sz="0" w:space="0" w:color="auto"/>
        <w:bottom w:val="none" w:sz="0" w:space="0" w:color="auto"/>
        <w:right w:val="none" w:sz="0" w:space="0" w:color="auto"/>
      </w:divBdr>
      <w:divsChild>
        <w:div w:id="2029790500">
          <w:marLeft w:val="0"/>
          <w:marRight w:val="0"/>
          <w:marTop w:val="0"/>
          <w:marBottom w:val="0"/>
          <w:divBdr>
            <w:top w:val="none" w:sz="0" w:space="0" w:color="auto"/>
            <w:left w:val="none" w:sz="0" w:space="0" w:color="auto"/>
            <w:bottom w:val="none" w:sz="0" w:space="0" w:color="auto"/>
            <w:right w:val="none" w:sz="0" w:space="0" w:color="auto"/>
          </w:divBdr>
        </w:div>
        <w:div w:id="1443764806">
          <w:marLeft w:val="0"/>
          <w:marRight w:val="0"/>
          <w:marTop w:val="480"/>
          <w:marBottom w:val="480"/>
          <w:divBdr>
            <w:top w:val="none" w:sz="0" w:space="0" w:color="auto"/>
            <w:left w:val="none" w:sz="0" w:space="0" w:color="auto"/>
            <w:bottom w:val="none" w:sz="0" w:space="0" w:color="auto"/>
            <w:right w:val="none" w:sz="0" w:space="0" w:color="auto"/>
          </w:divBdr>
        </w:div>
      </w:divsChild>
    </w:div>
    <w:div w:id="252668831">
      <w:bodyDiv w:val="1"/>
      <w:marLeft w:val="0"/>
      <w:marRight w:val="0"/>
      <w:marTop w:val="0"/>
      <w:marBottom w:val="0"/>
      <w:divBdr>
        <w:top w:val="none" w:sz="0" w:space="0" w:color="auto"/>
        <w:left w:val="none" w:sz="0" w:space="0" w:color="auto"/>
        <w:bottom w:val="none" w:sz="0" w:space="0" w:color="auto"/>
        <w:right w:val="none" w:sz="0" w:space="0" w:color="auto"/>
      </w:divBdr>
      <w:divsChild>
        <w:div w:id="36439470">
          <w:marLeft w:val="0"/>
          <w:marRight w:val="0"/>
          <w:marTop w:val="0"/>
          <w:marBottom w:val="225"/>
          <w:divBdr>
            <w:top w:val="none" w:sz="0" w:space="0" w:color="auto"/>
            <w:left w:val="none" w:sz="0" w:space="0" w:color="auto"/>
            <w:bottom w:val="none" w:sz="0" w:space="0" w:color="auto"/>
            <w:right w:val="none" w:sz="0" w:space="0" w:color="auto"/>
          </w:divBdr>
        </w:div>
        <w:div w:id="2079740812">
          <w:marLeft w:val="0"/>
          <w:marRight w:val="0"/>
          <w:marTop w:val="0"/>
          <w:marBottom w:val="225"/>
          <w:divBdr>
            <w:top w:val="none" w:sz="0" w:space="0" w:color="auto"/>
            <w:left w:val="none" w:sz="0" w:space="0" w:color="auto"/>
            <w:bottom w:val="none" w:sz="0" w:space="0" w:color="auto"/>
            <w:right w:val="none" w:sz="0" w:space="0" w:color="auto"/>
          </w:divBdr>
        </w:div>
        <w:div w:id="238905320">
          <w:marLeft w:val="0"/>
          <w:marRight w:val="0"/>
          <w:marTop w:val="0"/>
          <w:marBottom w:val="225"/>
          <w:divBdr>
            <w:top w:val="none" w:sz="0" w:space="0" w:color="auto"/>
            <w:left w:val="none" w:sz="0" w:space="0" w:color="auto"/>
            <w:bottom w:val="none" w:sz="0" w:space="0" w:color="auto"/>
            <w:right w:val="none" w:sz="0" w:space="0" w:color="auto"/>
          </w:divBdr>
        </w:div>
      </w:divsChild>
    </w:div>
    <w:div w:id="261770046">
      <w:bodyDiv w:val="1"/>
      <w:marLeft w:val="0"/>
      <w:marRight w:val="0"/>
      <w:marTop w:val="0"/>
      <w:marBottom w:val="0"/>
      <w:divBdr>
        <w:top w:val="none" w:sz="0" w:space="0" w:color="auto"/>
        <w:left w:val="none" w:sz="0" w:space="0" w:color="auto"/>
        <w:bottom w:val="none" w:sz="0" w:space="0" w:color="auto"/>
        <w:right w:val="none" w:sz="0" w:space="0" w:color="auto"/>
      </w:divBdr>
    </w:div>
    <w:div w:id="357856605">
      <w:bodyDiv w:val="1"/>
      <w:marLeft w:val="0"/>
      <w:marRight w:val="0"/>
      <w:marTop w:val="0"/>
      <w:marBottom w:val="0"/>
      <w:divBdr>
        <w:top w:val="none" w:sz="0" w:space="0" w:color="auto"/>
        <w:left w:val="none" w:sz="0" w:space="0" w:color="auto"/>
        <w:bottom w:val="none" w:sz="0" w:space="0" w:color="auto"/>
        <w:right w:val="none" w:sz="0" w:space="0" w:color="auto"/>
      </w:divBdr>
      <w:divsChild>
        <w:div w:id="984972872">
          <w:marLeft w:val="0"/>
          <w:marRight w:val="0"/>
          <w:marTop w:val="0"/>
          <w:marBottom w:val="225"/>
          <w:divBdr>
            <w:top w:val="none" w:sz="0" w:space="0" w:color="auto"/>
            <w:left w:val="none" w:sz="0" w:space="0" w:color="auto"/>
            <w:bottom w:val="none" w:sz="0" w:space="0" w:color="auto"/>
            <w:right w:val="none" w:sz="0" w:space="0" w:color="auto"/>
          </w:divBdr>
        </w:div>
        <w:div w:id="331568346">
          <w:marLeft w:val="0"/>
          <w:marRight w:val="0"/>
          <w:marTop w:val="0"/>
          <w:marBottom w:val="225"/>
          <w:divBdr>
            <w:top w:val="none" w:sz="0" w:space="0" w:color="auto"/>
            <w:left w:val="none" w:sz="0" w:space="0" w:color="auto"/>
            <w:bottom w:val="none" w:sz="0" w:space="0" w:color="auto"/>
            <w:right w:val="none" w:sz="0" w:space="0" w:color="auto"/>
          </w:divBdr>
        </w:div>
      </w:divsChild>
    </w:div>
    <w:div w:id="409893970">
      <w:bodyDiv w:val="1"/>
      <w:marLeft w:val="0"/>
      <w:marRight w:val="0"/>
      <w:marTop w:val="0"/>
      <w:marBottom w:val="0"/>
      <w:divBdr>
        <w:top w:val="none" w:sz="0" w:space="0" w:color="auto"/>
        <w:left w:val="none" w:sz="0" w:space="0" w:color="auto"/>
        <w:bottom w:val="none" w:sz="0" w:space="0" w:color="auto"/>
        <w:right w:val="none" w:sz="0" w:space="0" w:color="auto"/>
      </w:divBdr>
      <w:divsChild>
        <w:div w:id="1627084926">
          <w:marLeft w:val="0"/>
          <w:marRight w:val="0"/>
          <w:marTop w:val="0"/>
          <w:marBottom w:val="0"/>
          <w:divBdr>
            <w:top w:val="none" w:sz="0" w:space="0" w:color="auto"/>
            <w:left w:val="none" w:sz="0" w:space="0" w:color="auto"/>
            <w:bottom w:val="none" w:sz="0" w:space="0" w:color="auto"/>
            <w:right w:val="none" w:sz="0" w:space="0" w:color="auto"/>
          </w:divBdr>
        </w:div>
        <w:div w:id="2012877382">
          <w:marLeft w:val="0"/>
          <w:marRight w:val="0"/>
          <w:marTop w:val="480"/>
          <w:marBottom w:val="480"/>
          <w:divBdr>
            <w:top w:val="none" w:sz="0" w:space="0" w:color="auto"/>
            <w:left w:val="none" w:sz="0" w:space="0" w:color="auto"/>
            <w:bottom w:val="none" w:sz="0" w:space="0" w:color="auto"/>
            <w:right w:val="none" w:sz="0" w:space="0" w:color="auto"/>
          </w:divBdr>
        </w:div>
      </w:divsChild>
    </w:div>
    <w:div w:id="419067599">
      <w:bodyDiv w:val="1"/>
      <w:marLeft w:val="0"/>
      <w:marRight w:val="0"/>
      <w:marTop w:val="0"/>
      <w:marBottom w:val="0"/>
      <w:divBdr>
        <w:top w:val="none" w:sz="0" w:space="0" w:color="auto"/>
        <w:left w:val="none" w:sz="0" w:space="0" w:color="auto"/>
        <w:bottom w:val="none" w:sz="0" w:space="0" w:color="auto"/>
        <w:right w:val="none" w:sz="0" w:space="0" w:color="auto"/>
      </w:divBdr>
      <w:divsChild>
        <w:div w:id="68499064">
          <w:marLeft w:val="0"/>
          <w:marRight w:val="0"/>
          <w:marTop w:val="0"/>
          <w:marBottom w:val="0"/>
          <w:divBdr>
            <w:top w:val="none" w:sz="0" w:space="0" w:color="auto"/>
            <w:left w:val="none" w:sz="0" w:space="0" w:color="auto"/>
            <w:bottom w:val="none" w:sz="0" w:space="0" w:color="auto"/>
            <w:right w:val="none" w:sz="0" w:space="0" w:color="auto"/>
          </w:divBdr>
        </w:div>
        <w:div w:id="787546236">
          <w:marLeft w:val="0"/>
          <w:marRight w:val="0"/>
          <w:marTop w:val="480"/>
          <w:marBottom w:val="480"/>
          <w:divBdr>
            <w:top w:val="none" w:sz="0" w:space="0" w:color="auto"/>
            <w:left w:val="none" w:sz="0" w:space="0" w:color="auto"/>
            <w:bottom w:val="none" w:sz="0" w:space="0" w:color="auto"/>
            <w:right w:val="none" w:sz="0" w:space="0" w:color="auto"/>
          </w:divBdr>
        </w:div>
      </w:divsChild>
    </w:div>
    <w:div w:id="459227465">
      <w:bodyDiv w:val="1"/>
      <w:marLeft w:val="0"/>
      <w:marRight w:val="0"/>
      <w:marTop w:val="0"/>
      <w:marBottom w:val="0"/>
      <w:divBdr>
        <w:top w:val="none" w:sz="0" w:space="0" w:color="auto"/>
        <w:left w:val="none" w:sz="0" w:space="0" w:color="auto"/>
        <w:bottom w:val="none" w:sz="0" w:space="0" w:color="auto"/>
        <w:right w:val="none" w:sz="0" w:space="0" w:color="auto"/>
      </w:divBdr>
      <w:divsChild>
        <w:div w:id="846135353">
          <w:marLeft w:val="0"/>
          <w:marRight w:val="0"/>
          <w:marTop w:val="0"/>
          <w:marBottom w:val="225"/>
          <w:divBdr>
            <w:top w:val="none" w:sz="0" w:space="0" w:color="auto"/>
            <w:left w:val="none" w:sz="0" w:space="0" w:color="auto"/>
            <w:bottom w:val="none" w:sz="0" w:space="0" w:color="auto"/>
            <w:right w:val="none" w:sz="0" w:space="0" w:color="auto"/>
          </w:divBdr>
        </w:div>
        <w:div w:id="807668177">
          <w:marLeft w:val="0"/>
          <w:marRight w:val="0"/>
          <w:marTop w:val="0"/>
          <w:marBottom w:val="225"/>
          <w:divBdr>
            <w:top w:val="none" w:sz="0" w:space="0" w:color="auto"/>
            <w:left w:val="none" w:sz="0" w:space="0" w:color="auto"/>
            <w:bottom w:val="none" w:sz="0" w:space="0" w:color="auto"/>
            <w:right w:val="none" w:sz="0" w:space="0" w:color="auto"/>
          </w:divBdr>
        </w:div>
      </w:divsChild>
    </w:div>
    <w:div w:id="562834872">
      <w:bodyDiv w:val="1"/>
      <w:marLeft w:val="0"/>
      <w:marRight w:val="0"/>
      <w:marTop w:val="0"/>
      <w:marBottom w:val="0"/>
      <w:divBdr>
        <w:top w:val="none" w:sz="0" w:space="0" w:color="auto"/>
        <w:left w:val="none" w:sz="0" w:space="0" w:color="auto"/>
        <w:bottom w:val="none" w:sz="0" w:space="0" w:color="auto"/>
        <w:right w:val="none" w:sz="0" w:space="0" w:color="auto"/>
      </w:divBdr>
      <w:divsChild>
        <w:div w:id="759987031">
          <w:marLeft w:val="0"/>
          <w:marRight w:val="0"/>
          <w:marTop w:val="0"/>
          <w:marBottom w:val="225"/>
          <w:divBdr>
            <w:top w:val="none" w:sz="0" w:space="0" w:color="auto"/>
            <w:left w:val="none" w:sz="0" w:space="0" w:color="auto"/>
            <w:bottom w:val="none" w:sz="0" w:space="0" w:color="auto"/>
            <w:right w:val="none" w:sz="0" w:space="0" w:color="auto"/>
          </w:divBdr>
        </w:div>
        <w:div w:id="1199860104">
          <w:marLeft w:val="0"/>
          <w:marRight w:val="0"/>
          <w:marTop w:val="0"/>
          <w:marBottom w:val="225"/>
          <w:divBdr>
            <w:top w:val="none" w:sz="0" w:space="0" w:color="auto"/>
            <w:left w:val="none" w:sz="0" w:space="0" w:color="auto"/>
            <w:bottom w:val="none" w:sz="0" w:space="0" w:color="auto"/>
            <w:right w:val="none" w:sz="0" w:space="0" w:color="auto"/>
          </w:divBdr>
        </w:div>
      </w:divsChild>
    </w:div>
    <w:div w:id="595090500">
      <w:bodyDiv w:val="1"/>
      <w:marLeft w:val="0"/>
      <w:marRight w:val="0"/>
      <w:marTop w:val="0"/>
      <w:marBottom w:val="0"/>
      <w:divBdr>
        <w:top w:val="none" w:sz="0" w:space="0" w:color="auto"/>
        <w:left w:val="none" w:sz="0" w:space="0" w:color="auto"/>
        <w:bottom w:val="none" w:sz="0" w:space="0" w:color="auto"/>
        <w:right w:val="none" w:sz="0" w:space="0" w:color="auto"/>
      </w:divBdr>
    </w:div>
    <w:div w:id="612513501">
      <w:bodyDiv w:val="1"/>
      <w:marLeft w:val="0"/>
      <w:marRight w:val="0"/>
      <w:marTop w:val="0"/>
      <w:marBottom w:val="0"/>
      <w:divBdr>
        <w:top w:val="none" w:sz="0" w:space="0" w:color="auto"/>
        <w:left w:val="none" w:sz="0" w:space="0" w:color="auto"/>
        <w:bottom w:val="none" w:sz="0" w:space="0" w:color="auto"/>
        <w:right w:val="none" w:sz="0" w:space="0" w:color="auto"/>
      </w:divBdr>
      <w:divsChild>
        <w:div w:id="1075281773">
          <w:marLeft w:val="0"/>
          <w:marRight w:val="0"/>
          <w:marTop w:val="0"/>
          <w:marBottom w:val="225"/>
          <w:divBdr>
            <w:top w:val="none" w:sz="0" w:space="0" w:color="auto"/>
            <w:left w:val="none" w:sz="0" w:space="0" w:color="auto"/>
            <w:bottom w:val="none" w:sz="0" w:space="0" w:color="auto"/>
            <w:right w:val="none" w:sz="0" w:space="0" w:color="auto"/>
          </w:divBdr>
        </w:div>
        <w:div w:id="4945271">
          <w:marLeft w:val="0"/>
          <w:marRight w:val="0"/>
          <w:marTop w:val="0"/>
          <w:marBottom w:val="225"/>
          <w:divBdr>
            <w:top w:val="none" w:sz="0" w:space="0" w:color="auto"/>
            <w:left w:val="none" w:sz="0" w:space="0" w:color="auto"/>
            <w:bottom w:val="none" w:sz="0" w:space="0" w:color="auto"/>
            <w:right w:val="none" w:sz="0" w:space="0" w:color="auto"/>
          </w:divBdr>
        </w:div>
      </w:divsChild>
    </w:div>
    <w:div w:id="641427359">
      <w:bodyDiv w:val="1"/>
      <w:marLeft w:val="0"/>
      <w:marRight w:val="0"/>
      <w:marTop w:val="0"/>
      <w:marBottom w:val="0"/>
      <w:divBdr>
        <w:top w:val="none" w:sz="0" w:space="0" w:color="auto"/>
        <w:left w:val="none" w:sz="0" w:space="0" w:color="auto"/>
        <w:bottom w:val="none" w:sz="0" w:space="0" w:color="auto"/>
        <w:right w:val="none" w:sz="0" w:space="0" w:color="auto"/>
      </w:divBdr>
      <w:divsChild>
        <w:div w:id="2017416760">
          <w:marLeft w:val="0"/>
          <w:marRight w:val="0"/>
          <w:marTop w:val="0"/>
          <w:marBottom w:val="225"/>
          <w:divBdr>
            <w:top w:val="none" w:sz="0" w:space="0" w:color="auto"/>
            <w:left w:val="none" w:sz="0" w:space="0" w:color="auto"/>
            <w:bottom w:val="none" w:sz="0" w:space="0" w:color="auto"/>
            <w:right w:val="none" w:sz="0" w:space="0" w:color="auto"/>
          </w:divBdr>
        </w:div>
        <w:div w:id="414130413">
          <w:marLeft w:val="0"/>
          <w:marRight w:val="0"/>
          <w:marTop w:val="0"/>
          <w:marBottom w:val="225"/>
          <w:divBdr>
            <w:top w:val="none" w:sz="0" w:space="0" w:color="auto"/>
            <w:left w:val="none" w:sz="0" w:space="0" w:color="auto"/>
            <w:bottom w:val="none" w:sz="0" w:space="0" w:color="auto"/>
            <w:right w:val="none" w:sz="0" w:space="0" w:color="auto"/>
          </w:divBdr>
        </w:div>
      </w:divsChild>
    </w:div>
    <w:div w:id="678503962">
      <w:bodyDiv w:val="1"/>
      <w:marLeft w:val="0"/>
      <w:marRight w:val="0"/>
      <w:marTop w:val="0"/>
      <w:marBottom w:val="0"/>
      <w:divBdr>
        <w:top w:val="none" w:sz="0" w:space="0" w:color="auto"/>
        <w:left w:val="none" w:sz="0" w:space="0" w:color="auto"/>
        <w:bottom w:val="none" w:sz="0" w:space="0" w:color="auto"/>
        <w:right w:val="none" w:sz="0" w:space="0" w:color="auto"/>
      </w:divBdr>
    </w:div>
    <w:div w:id="687562276">
      <w:bodyDiv w:val="1"/>
      <w:marLeft w:val="0"/>
      <w:marRight w:val="0"/>
      <w:marTop w:val="0"/>
      <w:marBottom w:val="0"/>
      <w:divBdr>
        <w:top w:val="none" w:sz="0" w:space="0" w:color="auto"/>
        <w:left w:val="none" w:sz="0" w:space="0" w:color="auto"/>
        <w:bottom w:val="none" w:sz="0" w:space="0" w:color="auto"/>
        <w:right w:val="none" w:sz="0" w:space="0" w:color="auto"/>
      </w:divBdr>
      <w:divsChild>
        <w:div w:id="23095237">
          <w:marLeft w:val="0"/>
          <w:marRight w:val="0"/>
          <w:marTop w:val="0"/>
          <w:marBottom w:val="225"/>
          <w:divBdr>
            <w:top w:val="none" w:sz="0" w:space="0" w:color="auto"/>
            <w:left w:val="none" w:sz="0" w:space="0" w:color="auto"/>
            <w:bottom w:val="none" w:sz="0" w:space="0" w:color="auto"/>
            <w:right w:val="none" w:sz="0" w:space="0" w:color="auto"/>
          </w:divBdr>
        </w:div>
        <w:div w:id="1426682343">
          <w:marLeft w:val="0"/>
          <w:marRight w:val="0"/>
          <w:marTop w:val="0"/>
          <w:marBottom w:val="225"/>
          <w:divBdr>
            <w:top w:val="none" w:sz="0" w:space="0" w:color="auto"/>
            <w:left w:val="none" w:sz="0" w:space="0" w:color="auto"/>
            <w:bottom w:val="none" w:sz="0" w:space="0" w:color="auto"/>
            <w:right w:val="none" w:sz="0" w:space="0" w:color="auto"/>
          </w:divBdr>
        </w:div>
        <w:div w:id="475881965">
          <w:marLeft w:val="0"/>
          <w:marRight w:val="0"/>
          <w:marTop w:val="0"/>
          <w:marBottom w:val="225"/>
          <w:divBdr>
            <w:top w:val="none" w:sz="0" w:space="0" w:color="auto"/>
            <w:left w:val="none" w:sz="0" w:space="0" w:color="auto"/>
            <w:bottom w:val="none" w:sz="0" w:space="0" w:color="auto"/>
            <w:right w:val="none" w:sz="0" w:space="0" w:color="auto"/>
          </w:divBdr>
        </w:div>
      </w:divsChild>
    </w:div>
    <w:div w:id="718171286">
      <w:bodyDiv w:val="1"/>
      <w:marLeft w:val="0"/>
      <w:marRight w:val="0"/>
      <w:marTop w:val="0"/>
      <w:marBottom w:val="0"/>
      <w:divBdr>
        <w:top w:val="none" w:sz="0" w:space="0" w:color="auto"/>
        <w:left w:val="none" w:sz="0" w:space="0" w:color="auto"/>
        <w:bottom w:val="none" w:sz="0" w:space="0" w:color="auto"/>
        <w:right w:val="none" w:sz="0" w:space="0" w:color="auto"/>
      </w:divBdr>
      <w:divsChild>
        <w:div w:id="276839940">
          <w:marLeft w:val="0"/>
          <w:marRight w:val="0"/>
          <w:marTop w:val="0"/>
          <w:marBottom w:val="225"/>
          <w:divBdr>
            <w:top w:val="none" w:sz="0" w:space="0" w:color="auto"/>
            <w:left w:val="none" w:sz="0" w:space="0" w:color="auto"/>
            <w:bottom w:val="none" w:sz="0" w:space="0" w:color="auto"/>
            <w:right w:val="none" w:sz="0" w:space="0" w:color="auto"/>
          </w:divBdr>
        </w:div>
        <w:div w:id="2114326096">
          <w:marLeft w:val="0"/>
          <w:marRight w:val="0"/>
          <w:marTop w:val="0"/>
          <w:marBottom w:val="225"/>
          <w:divBdr>
            <w:top w:val="none" w:sz="0" w:space="0" w:color="auto"/>
            <w:left w:val="none" w:sz="0" w:space="0" w:color="auto"/>
            <w:bottom w:val="none" w:sz="0" w:space="0" w:color="auto"/>
            <w:right w:val="none" w:sz="0" w:space="0" w:color="auto"/>
          </w:divBdr>
        </w:div>
      </w:divsChild>
    </w:div>
    <w:div w:id="732696193">
      <w:bodyDiv w:val="1"/>
      <w:marLeft w:val="0"/>
      <w:marRight w:val="0"/>
      <w:marTop w:val="0"/>
      <w:marBottom w:val="0"/>
      <w:divBdr>
        <w:top w:val="none" w:sz="0" w:space="0" w:color="auto"/>
        <w:left w:val="none" w:sz="0" w:space="0" w:color="auto"/>
        <w:bottom w:val="none" w:sz="0" w:space="0" w:color="auto"/>
        <w:right w:val="none" w:sz="0" w:space="0" w:color="auto"/>
      </w:divBdr>
      <w:divsChild>
        <w:div w:id="165020288">
          <w:marLeft w:val="0"/>
          <w:marRight w:val="0"/>
          <w:marTop w:val="0"/>
          <w:marBottom w:val="225"/>
          <w:divBdr>
            <w:top w:val="none" w:sz="0" w:space="0" w:color="auto"/>
            <w:left w:val="none" w:sz="0" w:space="0" w:color="auto"/>
            <w:bottom w:val="none" w:sz="0" w:space="0" w:color="auto"/>
            <w:right w:val="none" w:sz="0" w:space="0" w:color="auto"/>
          </w:divBdr>
        </w:div>
        <w:div w:id="1383023513">
          <w:marLeft w:val="0"/>
          <w:marRight w:val="0"/>
          <w:marTop w:val="0"/>
          <w:marBottom w:val="225"/>
          <w:divBdr>
            <w:top w:val="none" w:sz="0" w:space="0" w:color="auto"/>
            <w:left w:val="none" w:sz="0" w:space="0" w:color="auto"/>
            <w:bottom w:val="none" w:sz="0" w:space="0" w:color="auto"/>
            <w:right w:val="none" w:sz="0" w:space="0" w:color="auto"/>
          </w:divBdr>
        </w:div>
      </w:divsChild>
    </w:div>
    <w:div w:id="739912094">
      <w:bodyDiv w:val="1"/>
      <w:marLeft w:val="0"/>
      <w:marRight w:val="0"/>
      <w:marTop w:val="0"/>
      <w:marBottom w:val="0"/>
      <w:divBdr>
        <w:top w:val="none" w:sz="0" w:space="0" w:color="auto"/>
        <w:left w:val="none" w:sz="0" w:space="0" w:color="auto"/>
        <w:bottom w:val="none" w:sz="0" w:space="0" w:color="auto"/>
        <w:right w:val="none" w:sz="0" w:space="0" w:color="auto"/>
      </w:divBdr>
      <w:divsChild>
        <w:div w:id="734279420">
          <w:marLeft w:val="0"/>
          <w:marRight w:val="0"/>
          <w:marTop w:val="0"/>
          <w:marBottom w:val="225"/>
          <w:divBdr>
            <w:top w:val="none" w:sz="0" w:space="0" w:color="auto"/>
            <w:left w:val="none" w:sz="0" w:space="0" w:color="auto"/>
            <w:bottom w:val="none" w:sz="0" w:space="0" w:color="auto"/>
            <w:right w:val="none" w:sz="0" w:space="0" w:color="auto"/>
          </w:divBdr>
        </w:div>
        <w:div w:id="317077801">
          <w:marLeft w:val="0"/>
          <w:marRight w:val="0"/>
          <w:marTop w:val="0"/>
          <w:marBottom w:val="225"/>
          <w:divBdr>
            <w:top w:val="none" w:sz="0" w:space="0" w:color="auto"/>
            <w:left w:val="none" w:sz="0" w:space="0" w:color="auto"/>
            <w:bottom w:val="none" w:sz="0" w:space="0" w:color="auto"/>
            <w:right w:val="none" w:sz="0" w:space="0" w:color="auto"/>
          </w:divBdr>
        </w:div>
      </w:divsChild>
    </w:div>
    <w:div w:id="757672838">
      <w:bodyDiv w:val="1"/>
      <w:marLeft w:val="0"/>
      <w:marRight w:val="0"/>
      <w:marTop w:val="0"/>
      <w:marBottom w:val="0"/>
      <w:divBdr>
        <w:top w:val="none" w:sz="0" w:space="0" w:color="auto"/>
        <w:left w:val="none" w:sz="0" w:space="0" w:color="auto"/>
        <w:bottom w:val="none" w:sz="0" w:space="0" w:color="auto"/>
        <w:right w:val="none" w:sz="0" w:space="0" w:color="auto"/>
      </w:divBdr>
      <w:divsChild>
        <w:div w:id="1493135099">
          <w:marLeft w:val="0"/>
          <w:marRight w:val="0"/>
          <w:marTop w:val="0"/>
          <w:marBottom w:val="0"/>
          <w:divBdr>
            <w:top w:val="none" w:sz="0" w:space="0" w:color="auto"/>
            <w:left w:val="none" w:sz="0" w:space="0" w:color="auto"/>
            <w:bottom w:val="none" w:sz="0" w:space="0" w:color="auto"/>
            <w:right w:val="none" w:sz="0" w:space="0" w:color="auto"/>
          </w:divBdr>
        </w:div>
        <w:div w:id="1287854623">
          <w:marLeft w:val="0"/>
          <w:marRight w:val="0"/>
          <w:marTop w:val="480"/>
          <w:marBottom w:val="480"/>
          <w:divBdr>
            <w:top w:val="none" w:sz="0" w:space="0" w:color="auto"/>
            <w:left w:val="none" w:sz="0" w:space="0" w:color="auto"/>
            <w:bottom w:val="none" w:sz="0" w:space="0" w:color="auto"/>
            <w:right w:val="none" w:sz="0" w:space="0" w:color="auto"/>
          </w:divBdr>
        </w:div>
      </w:divsChild>
    </w:div>
    <w:div w:id="837426682">
      <w:bodyDiv w:val="1"/>
      <w:marLeft w:val="0"/>
      <w:marRight w:val="0"/>
      <w:marTop w:val="0"/>
      <w:marBottom w:val="0"/>
      <w:divBdr>
        <w:top w:val="none" w:sz="0" w:space="0" w:color="auto"/>
        <w:left w:val="none" w:sz="0" w:space="0" w:color="auto"/>
        <w:bottom w:val="none" w:sz="0" w:space="0" w:color="auto"/>
        <w:right w:val="none" w:sz="0" w:space="0" w:color="auto"/>
      </w:divBdr>
      <w:divsChild>
        <w:div w:id="1671448592">
          <w:marLeft w:val="0"/>
          <w:marRight w:val="0"/>
          <w:marTop w:val="0"/>
          <w:marBottom w:val="0"/>
          <w:divBdr>
            <w:top w:val="none" w:sz="0" w:space="0" w:color="auto"/>
            <w:left w:val="none" w:sz="0" w:space="0" w:color="auto"/>
            <w:bottom w:val="none" w:sz="0" w:space="0" w:color="auto"/>
            <w:right w:val="none" w:sz="0" w:space="0" w:color="auto"/>
          </w:divBdr>
        </w:div>
        <w:div w:id="1629899342">
          <w:marLeft w:val="0"/>
          <w:marRight w:val="0"/>
          <w:marTop w:val="480"/>
          <w:marBottom w:val="480"/>
          <w:divBdr>
            <w:top w:val="none" w:sz="0" w:space="0" w:color="auto"/>
            <w:left w:val="none" w:sz="0" w:space="0" w:color="auto"/>
            <w:bottom w:val="none" w:sz="0" w:space="0" w:color="auto"/>
            <w:right w:val="none" w:sz="0" w:space="0" w:color="auto"/>
          </w:divBdr>
        </w:div>
      </w:divsChild>
    </w:div>
    <w:div w:id="846092403">
      <w:bodyDiv w:val="1"/>
      <w:marLeft w:val="0"/>
      <w:marRight w:val="0"/>
      <w:marTop w:val="0"/>
      <w:marBottom w:val="0"/>
      <w:divBdr>
        <w:top w:val="none" w:sz="0" w:space="0" w:color="auto"/>
        <w:left w:val="none" w:sz="0" w:space="0" w:color="auto"/>
        <w:bottom w:val="none" w:sz="0" w:space="0" w:color="auto"/>
        <w:right w:val="none" w:sz="0" w:space="0" w:color="auto"/>
      </w:divBdr>
      <w:divsChild>
        <w:div w:id="823007440">
          <w:marLeft w:val="0"/>
          <w:marRight w:val="0"/>
          <w:marTop w:val="0"/>
          <w:marBottom w:val="0"/>
          <w:divBdr>
            <w:top w:val="none" w:sz="0" w:space="0" w:color="auto"/>
            <w:left w:val="none" w:sz="0" w:space="0" w:color="auto"/>
            <w:bottom w:val="none" w:sz="0" w:space="0" w:color="auto"/>
            <w:right w:val="none" w:sz="0" w:space="0" w:color="auto"/>
          </w:divBdr>
        </w:div>
        <w:div w:id="764500242">
          <w:marLeft w:val="0"/>
          <w:marRight w:val="0"/>
          <w:marTop w:val="480"/>
          <w:marBottom w:val="480"/>
          <w:divBdr>
            <w:top w:val="none" w:sz="0" w:space="0" w:color="auto"/>
            <w:left w:val="none" w:sz="0" w:space="0" w:color="auto"/>
            <w:bottom w:val="none" w:sz="0" w:space="0" w:color="auto"/>
            <w:right w:val="none" w:sz="0" w:space="0" w:color="auto"/>
          </w:divBdr>
        </w:div>
      </w:divsChild>
    </w:div>
    <w:div w:id="914321969">
      <w:bodyDiv w:val="1"/>
      <w:marLeft w:val="0"/>
      <w:marRight w:val="0"/>
      <w:marTop w:val="0"/>
      <w:marBottom w:val="0"/>
      <w:divBdr>
        <w:top w:val="none" w:sz="0" w:space="0" w:color="auto"/>
        <w:left w:val="none" w:sz="0" w:space="0" w:color="auto"/>
        <w:bottom w:val="none" w:sz="0" w:space="0" w:color="auto"/>
        <w:right w:val="none" w:sz="0" w:space="0" w:color="auto"/>
      </w:divBdr>
      <w:divsChild>
        <w:div w:id="524636757">
          <w:marLeft w:val="0"/>
          <w:marRight w:val="0"/>
          <w:marTop w:val="0"/>
          <w:marBottom w:val="225"/>
          <w:divBdr>
            <w:top w:val="none" w:sz="0" w:space="0" w:color="auto"/>
            <w:left w:val="none" w:sz="0" w:space="0" w:color="auto"/>
            <w:bottom w:val="none" w:sz="0" w:space="0" w:color="auto"/>
            <w:right w:val="none" w:sz="0" w:space="0" w:color="auto"/>
          </w:divBdr>
        </w:div>
        <w:div w:id="67772769">
          <w:marLeft w:val="0"/>
          <w:marRight w:val="0"/>
          <w:marTop w:val="0"/>
          <w:marBottom w:val="225"/>
          <w:divBdr>
            <w:top w:val="none" w:sz="0" w:space="0" w:color="auto"/>
            <w:left w:val="none" w:sz="0" w:space="0" w:color="auto"/>
            <w:bottom w:val="none" w:sz="0" w:space="0" w:color="auto"/>
            <w:right w:val="none" w:sz="0" w:space="0" w:color="auto"/>
          </w:divBdr>
        </w:div>
      </w:divsChild>
    </w:div>
    <w:div w:id="1019623673">
      <w:bodyDiv w:val="1"/>
      <w:marLeft w:val="0"/>
      <w:marRight w:val="0"/>
      <w:marTop w:val="0"/>
      <w:marBottom w:val="0"/>
      <w:divBdr>
        <w:top w:val="none" w:sz="0" w:space="0" w:color="auto"/>
        <w:left w:val="none" w:sz="0" w:space="0" w:color="auto"/>
        <w:bottom w:val="none" w:sz="0" w:space="0" w:color="auto"/>
        <w:right w:val="none" w:sz="0" w:space="0" w:color="auto"/>
      </w:divBdr>
      <w:divsChild>
        <w:div w:id="1396926616">
          <w:marLeft w:val="0"/>
          <w:marRight w:val="0"/>
          <w:marTop w:val="0"/>
          <w:marBottom w:val="0"/>
          <w:divBdr>
            <w:top w:val="none" w:sz="0" w:space="0" w:color="auto"/>
            <w:left w:val="none" w:sz="0" w:space="0" w:color="auto"/>
            <w:bottom w:val="none" w:sz="0" w:space="0" w:color="auto"/>
            <w:right w:val="none" w:sz="0" w:space="0" w:color="auto"/>
          </w:divBdr>
        </w:div>
        <w:div w:id="869999457">
          <w:marLeft w:val="0"/>
          <w:marRight w:val="0"/>
          <w:marTop w:val="0"/>
          <w:marBottom w:val="0"/>
          <w:divBdr>
            <w:top w:val="none" w:sz="0" w:space="0" w:color="auto"/>
            <w:left w:val="none" w:sz="0" w:space="0" w:color="auto"/>
            <w:bottom w:val="none" w:sz="0" w:space="0" w:color="auto"/>
            <w:right w:val="none" w:sz="0" w:space="0" w:color="auto"/>
          </w:divBdr>
        </w:div>
        <w:div w:id="1689913302">
          <w:marLeft w:val="0"/>
          <w:marRight w:val="0"/>
          <w:marTop w:val="0"/>
          <w:marBottom w:val="0"/>
          <w:divBdr>
            <w:top w:val="none" w:sz="0" w:space="0" w:color="auto"/>
            <w:left w:val="none" w:sz="0" w:space="0" w:color="auto"/>
            <w:bottom w:val="none" w:sz="0" w:space="0" w:color="auto"/>
            <w:right w:val="none" w:sz="0" w:space="0" w:color="auto"/>
          </w:divBdr>
        </w:div>
        <w:div w:id="394860331">
          <w:marLeft w:val="0"/>
          <w:marRight w:val="0"/>
          <w:marTop w:val="0"/>
          <w:marBottom w:val="0"/>
          <w:divBdr>
            <w:top w:val="none" w:sz="0" w:space="0" w:color="auto"/>
            <w:left w:val="none" w:sz="0" w:space="0" w:color="auto"/>
            <w:bottom w:val="none" w:sz="0" w:space="0" w:color="auto"/>
            <w:right w:val="none" w:sz="0" w:space="0" w:color="auto"/>
          </w:divBdr>
        </w:div>
        <w:div w:id="1492676263">
          <w:marLeft w:val="0"/>
          <w:marRight w:val="0"/>
          <w:marTop w:val="0"/>
          <w:marBottom w:val="0"/>
          <w:divBdr>
            <w:top w:val="none" w:sz="0" w:space="0" w:color="auto"/>
            <w:left w:val="none" w:sz="0" w:space="0" w:color="auto"/>
            <w:bottom w:val="none" w:sz="0" w:space="0" w:color="auto"/>
            <w:right w:val="none" w:sz="0" w:space="0" w:color="auto"/>
          </w:divBdr>
        </w:div>
        <w:div w:id="820583093">
          <w:marLeft w:val="0"/>
          <w:marRight w:val="0"/>
          <w:marTop w:val="0"/>
          <w:marBottom w:val="0"/>
          <w:divBdr>
            <w:top w:val="none" w:sz="0" w:space="0" w:color="auto"/>
            <w:left w:val="none" w:sz="0" w:space="0" w:color="auto"/>
            <w:bottom w:val="none" w:sz="0" w:space="0" w:color="auto"/>
            <w:right w:val="none" w:sz="0" w:space="0" w:color="auto"/>
          </w:divBdr>
        </w:div>
        <w:div w:id="351996615">
          <w:marLeft w:val="0"/>
          <w:marRight w:val="0"/>
          <w:marTop w:val="0"/>
          <w:marBottom w:val="0"/>
          <w:divBdr>
            <w:top w:val="none" w:sz="0" w:space="0" w:color="auto"/>
            <w:left w:val="none" w:sz="0" w:space="0" w:color="auto"/>
            <w:bottom w:val="none" w:sz="0" w:space="0" w:color="auto"/>
            <w:right w:val="none" w:sz="0" w:space="0" w:color="auto"/>
          </w:divBdr>
        </w:div>
        <w:div w:id="211766997">
          <w:marLeft w:val="0"/>
          <w:marRight w:val="0"/>
          <w:marTop w:val="0"/>
          <w:marBottom w:val="0"/>
          <w:divBdr>
            <w:top w:val="none" w:sz="0" w:space="0" w:color="auto"/>
            <w:left w:val="none" w:sz="0" w:space="0" w:color="auto"/>
            <w:bottom w:val="none" w:sz="0" w:space="0" w:color="auto"/>
            <w:right w:val="none" w:sz="0" w:space="0" w:color="auto"/>
          </w:divBdr>
        </w:div>
        <w:div w:id="1922520502">
          <w:marLeft w:val="0"/>
          <w:marRight w:val="0"/>
          <w:marTop w:val="0"/>
          <w:marBottom w:val="225"/>
          <w:divBdr>
            <w:top w:val="none" w:sz="0" w:space="0" w:color="auto"/>
            <w:left w:val="none" w:sz="0" w:space="0" w:color="auto"/>
            <w:bottom w:val="none" w:sz="0" w:space="0" w:color="auto"/>
            <w:right w:val="none" w:sz="0" w:space="0" w:color="auto"/>
          </w:divBdr>
        </w:div>
        <w:div w:id="625237658">
          <w:marLeft w:val="0"/>
          <w:marRight w:val="0"/>
          <w:marTop w:val="0"/>
          <w:marBottom w:val="225"/>
          <w:divBdr>
            <w:top w:val="none" w:sz="0" w:space="0" w:color="auto"/>
            <w:left w:val="none" w:sz="0" w:space="0" w:color="auto"/>
            <w:bottom w:val="none" w:sz="0" w:space="0" w:color="auto"/>
            <w:right w:val="none" w:sz="0" w:space="0" w:color="auto"/>
          </w:divBdr>
        </w:div>
      </w:divsChild>
    </w:div>
    <w:div w:id="1061445626">
      <w:bodyDiv w:val="1"/>
      <w:marLeft w:val="0"/>
      <w:marRight w:val="0"/>
      <w:marTop w:val="0"/>
      <w:marBottom w:val="0"/>
      <w:divBdr>
        <w:top w:val="none" w:sz="0" w:space="0" w:color="auto"/>
        <w:left w:val="none" w:sz="0" w:space="0" w:color="auto"/>
        <w:bottom w:val="none" w:sz="0" w:space="0" w:color="auto"/>
        <w:right w:val="none" w:sz="0" w:space="0" w:color="auto"/>
      </w:divBdr>
      <w:divsChild>
        <w:div w:id="854920817">
          <w:marLeft w:val="0"/>
          <w:marRight w:val="0"/>
          <w:marTop w:val="0"/>
          <w:marBottom w:val="0"/>
          <w:divBdr>
            <w:top w:val="none" w:sz="0" w:space="0" w:color="auto"/>
            <w:left w:val="none" w:sz="0" w:space="0" w:color="auto"/>
            <w:bottom w:val="none" w:sz="0" w:space="0" w:color="auto"/>
            <w:right w:val="none" w:sz="0" w:space="0" w:color="auto"/>
          </w:divBdr>
        </w:div>
        <w:div w:id="2037847080">
          <w:marLeft w:val="0"/>
          <w:marRight w:val="0"/>
          <w:marTop w:val="480"/>
          <w:marBottom w:val="480"/>
          <w:divBdr>
            <w:top w:val="none" w:sz="0" w:space="0" w:color="auto"/>
            <w:left w:val="none" w:sz="0" w:space="0" w:color="auto"/>
            <w:bottom w:val="none" w:sz="0" w:space="0" w:color="auto"/>
            <w:right w:val="none" w:sz="0" w:space="0" w:color="auto"/>
          </w:divBdr>
        </w:div>
      </w:divsChild>
    </w:div>
    <w:div w:id="1094471358">
      <w:bodyDiv w:val="1"/>
      <w:marLeft w:val="0"/>
      <w:marRight w:val="0"/>
      <w:marTop w:val="0"/>
      <w:marBottom w:val="0"/>
      <w:divBdr>
        <w:top w:val="none" w:sz="0" w:space="0" w:color="auto"/>
        <w:left w:val="none" w:sz="0" w:space="0" w:color="auto"/>
        <w:bottom w:val="none" w:sz="0" w:space="0" w:color="auto"/>
        <w:right w:val="none" w:sz="0" w:space="0" w:color="auto"/>
      </w:divBdr>
      <w:divsChild>
        <w:div w:id="499590519">
          <w:marLeft w:val="0"/>
          <w:marRight w:val="0"/>
          <w:marTop w:val="0"/>
          <w:marBottom w:val="0"/>
          <w:divBdr>
            <w:top w:val="none" w:sz="0" w:space="0" w:color="auto"/>
            <w:left w:val="none" w:sz="0" w:space="0" w:color="auto"/>
            <w:bottom w:val="none" w:sz="0" w:space="0" w:color="auto"/>
            <w:right w:val="none" w:sz="0" w:space="0" w:color="auto"/>
          </w:divBdr>
        </w:div>
        <w:div w:id="1443068982">
          <w:marLeft w:val="0"/>
          <w:marRight w:val="0"/>
          <w:marTop w:val="480"/>
          <w:marBottom w:val="480"/>
          <w:divBdr>
            <w:top w:val="none" w:sz="0" w:space="0" w:color="auto"/>
            <w:left w:val="none" w:sz="0" w:space="0" w:color="auto"/>
            <w:bottom w:val="none" w:sz="0" w:space="0" w:color="auto"/>
            <w:right w:val="none" w:sz="0" w:space="0" w:color="auto"/>
          </w:divBdr>
        </w:div>
      </w:divsChild>
    </w:div>
    <w:div w:id="1157844640">
      <w:bodyDiv w:val="1"/>
      <w:marLeft w:val="0"/>
      <w:marRight w:val="0"/>
      <w:marTop w:val="0"/>
      <w:marBottom w:val="0"/>
      <w:divBdr>
        <w:top w:val="none" w:sz="0" w:space="0" w:color="auto"/>
        <w:left w:val="none" w:sz="0" w:space="0" w:color="auto"/>
        <w:bottom w:val="none" w:sz="0" w:space="0" w:color="auto"/>
        <w:right w:val="none" w:sz="0" w:space="0" w:color="auto"/>
      </w:divBdr>
      <w:divsChild>
        <w:div w:id="1528984403">
          <w:marLeft w:val="0"/>
          <w:marRight w:val="0"/>
          <w:marTop w:val="0"/>
          <w:marBottom w:val="225"/>
          <w:divBdr>
            <w:top w:val="none" w:sz="0" w:space="0" w:color="auto"/>
            <w:left w:val="none" w:sz="0" w:space="0" w:color="auto"/>
            <w:bottom w:val="none" w:sz="0" w:space="0" w:color="auto"/>
            <w:right w:val="none" w:sz="0" w:space="0" w:color="auto"/>
          </w:divBdr>
        </w:div>
        <w:div w:id="244153037">
          <w:marLeft w:val="0"/>
          <w:marRight w:val="0"/>
          <w:marTop w:val="0"/>
          <w:marBottom w:val="225"/>
          <w:divBdr>
            <w:top w:val="none" w:sz="0" w:space="0" w:color="auto"/>
            <w:left w:val="none" w:sz="0" w:space="0" w:color="auto"/>
            <w:bottom w:val="none" w:sz="0" w:space="0" w:color="auto"/>
            <w:right w:val="none" w:sz="0" w:space="0" w:color="auto"/>
          </w:divBdr>
        </w:div>
      </w:divsChild>
    </w:div>
    <w:div w:id="1218131019">
      <w:bodyDiv w:val="1"/>
      <w:marLeft w:val="0"/>
      <w:marRight w:val="0"/>
      <w:marTop w:val="0"/>
      <w:marBottom w:val="0"/>
      <w:divBdr>
        <w:top w:val="none" w:sz="0" w:space="0" w:color="auto"/>
        <w:left w:val="none" w:sz="0" w:space="0" w:color="auto"/>
        <w:bottom w:val="none" w:sz="0" w:space="0" w:color="auto"/>
        <w:right w:val="none" w:sz="0" w:space="0" w:color="auto"/>
      </w:divBdr>
      <w:divsChild>
        <w:div w:id="2012371492">
          <w:marLeft w:val="0"/>
          <w:marRight w:val="0"/>
          <w:marTop w:val="0"/>
          <w:marBottom w:val="0"/>
          <w:divBdr>
            <w:top w:val="none" w:sz="0" w:space="0" w:color="auto"/>
            <w:left w:val="none" w:sz="0" w:space="0" w:color="auto"/>
            <w:bottom w:val="none" w:sz="0" w:space="0" w:color="auto"/>
            <w:right w:val="none" w:sz="0" w:space="0" w:color="auto"/>
          </w:divBdr>
        </w:div>
        <w:div w:id="1609701880">
          <w:marLeft w:val="0"/>
          <w:marRight w:val="0"/>
          <w:marTop w:val="480"/>
          <w:marBottom w:val="480"/>
          <w:divBdr>
            <w:top w:val="none" w:sz="0" w:space="0" w:color="auto"/>
            <w:left w:val="none" w:sz="0" w:space="0" w:color="auto"/>
            <w:bottom w:val="none" w:sz="0" w:space="0" w:color="auto"/>
            <w:right w:val="none" w:sz="0" w:space="0" w:color="auto"/>
          </w:divBdr>
        </w:div>
      </w:divsChild>
    </w:div>
    <w:div w:id="1225799381">
      <w:bodyDiv w:val="1"/>
      <w:marLeft w:val="0"/>
      <w:marRight w:val="0"/>
      <w:marTop w:val="0"/>
      <w:marBottom w:val="0"/>
      <w:divBdr>
        <w:top w:val="none" w:sz="0" w:space="0" w:color="auto"/>
        <w:left w:val="none" w:sz="0" w:space="0" w:color="auto"/>
        <w:bottom w:val="none" w:sz="0" w:space="0" w:color="auto"/>
        <w:right w:val="none" w:sz="0" w:space="0" w:color="auto"/>
      </w:divBdr>
      <w:divsChild>
        <w:div w:id="774131028">
          <w:marLeft w:val="0"/>
          <w:marRight w:val="0"/>
          <w:marTop w:val="0"/>
          <w:marBottom w:val="225"/>
          <w:divBdr>
            <w:top w:val="none" w:sz="0" w:space="0" w:color="auto"/>
            <w:left w:val="none" w:sz="0" w:space="0" w:color="auto"/>
            <w:bottom w:val="none" w:sz="0" w:space="0" w:color="auto"/>
            <w:right w:val="none" w:sz="0" w:space="0" w:color="auto"/>
          </w:divBdr>
        </w:div>
        <w:div w:id="1625848296">
          <w:marLeft w:val="0"/>
          <w:marRight w:val="0"/>
          <w:marTop w:val="0"/>
          <w:marBottom w:val="225"/>
          <w:divBdr>
            <w:top w:val="none" w:sz="0" w:space="0" w:color="auto"/>
            <w:left w:val="none" w:sz="0" w:space="0" w:color="auto"/>
            <w:bottom w:val="none" w:sz="0" w:space="0" w:color="auto"/>
            <w:right w:val="none" w:sz="0" w:space="0" w:color="auto"/>
          </w:divBdr>
        </w:div>
      </w:divsChild>
    </w:div>
    <w:div w:id="1244030246">
      <w:bodyDiv w:val="1"/>
      <w:marLeft w:val="0"/>
      <w:marRight w:val="0"/>
      <w:marTop w:val="0"/>
      <w:marBottom w:val="0"/>
      <w:divBdr>
        <w:top w:val="none" w:sz="0" w:space="0" w:color="auto"/>
        <w:left w:val="none" w:sz="0" w:space="0" w:color="auto"/>
        <w:bottom w:val="none" w:sz="0" w:space="0" w:color="auto"/>
        <w:right w:val="none" w:sz="0" w:space="0" w:color="auto"/>
      </w:divBdr>
      <w:divsChild>
        <w:div w:id="381682204">
          <w:marLeft w:val="0"/>
          <w:marRight w:val="0"/>
          <w:marTop w:val="0"/>
          <w:marBottom w:val="225"/>
          <w:divBdr>
            <w:top w:val="none" w:sz="0" w:space="0" w:color="auto"/>
            <w:left w:val="none" w:sz="0" w:space="0" w:color="auto"/>
            <w:bottom w:val="none" w:sz="0" w:space="0" w:color="auto"/>
            <w:right w:val="none" w:sz="0" w:space="0" w:color="auto"/>
          </w:divBdr>
        </w:div>
        <w:div w:id="1467623713">
          <w:marLeft w:val="0"/>
          <w:marRight w:val="0"/>
          <w:marTop w:val="0"/>
          <w:marBottom w:val="225"/>
          <w:divBdr>
            <w:top w:val="none" w:sz="0" w:space="0" w:color="auto"/>
            <w:left w:val="none" w:sz="0" w:space="0" w:color="auto"/>
            <w:bottom w:val="none" w:sz="0" w:space="0" w:color="auto"/>
            <w:right w:val="none" w:sz="0" w:space="0" w:color="auto"/>
          </w:divBdr>
        </w:div>
      </w:divsChild>
    </w:div>
    <w:div w:id="1256791427">
      <w:bodyDiv w:val="1"/>
      <w:marLeft w:val="0"/>
      <w:marRight w:val="0"/>
      <w:marTop w:val="0"/>
      <w:marBottom w:val="0"/>
      <w:divBdr>
        <w:top w:val="none" w:sz="0" w:space="0" w:color="auto"/>
        <w:left w:val="none" w:sz="0" w:space="0" w:color="auto"/>
        <w:bottom w:val="none" w:sz="0" w:space="0" w:color="auto"/>
        <w:right w:val="none" w:sz="0" w:space="0" w:color="auto"/>
      </w:divBdr>
      <w:divsChild>
        <w:div w:id="1409382215">
          <w:marLeft w:val="0"/>
          <w:marRight w:val="0"/>
          <w:marTop w:val="0"/>
          <w:marBottom w:val="0"/>
          <w:divBdr>
            <w:top w:val="none" w:sz="0" w:space="0" w:color="auto"/>
            <w:left w:val="none" w:sz="0" w:space="0" w:color="auto"/>
            <w:bottom w:val="none" w:sz="0" w:space="0" w:color="auto"/>
            <w:right w:val="none" w:sz="0" w:space="0" w:color="auto"/>
          </w:divBdr>
        </w:div>
        <w:div w:id="1063061179">
          <w:marLeft w:val="0"/>
          <w:marRight w:val="0"/>
          <w:marTop w:val="480"/>
          <w:marBottom w:val="480"/>
          <w:divBdr>
            <w:top w:val="none" w:sz="0" w:space="0" w:color="auto"/>
            <w:left w:val="none" w:sz="0" w:space="0" w:color="auto"/>
            <w:bottom w:val="none" w:sz="0" w:space="0" w:color="auto"/>
            <w:right w:val="none" w:sz="0" w:space="0" w:color="auto"/>
          </w:divBdr>
        </w:div>
      </w:divsChild>
    </w:div>
    <w:div w:id="1261068155">
      <w:bodyDiv w:val="1"/>
      <w:marLeft w:val="0"/>
      <w:marRight w:val="0"/>
      <w:marTop w:val="0"/>
      <w:marBottom w:val="0"/>
      <w:divBdr>
        <w:top w:val="none" w:sz="0" w:space="0" w:color="auto"/>
        <w:left w:val="none" w:sz="0" w:space="0" w:color="auto"/>
        <w:bottom w:val="none" w:sz="0" w:space="0" w:color="auto"/>
        <w:right w:val="none" w:sz="0" w:space="0" w:color="auto"/>
      </w:divBdr>
      <w:divsChild>
        <w:div w:id="1018236289">
          <w:marLeft w:val="0"/>
          <w:marRight w:val="0"/>
          <w:marTop w:val="0"/>
          <w:marBottom w:val="225"/>
          <w:divBdr>
            <w:top w:val="none" w:sz="0" w:space="0" w:color="auto"/>
            <w:left w:val="none" w:sz="0" w:space="0" w:color="auto"/>
            <w:bottom w:val="none" w:sz="0" w:space="0" w:color="auto"/>
            <w:right w:val="none" w:sz="0" w:space="0" w:color="auto"/>
          </w:divBdr>
        </w:div>
        <w:div w:id="1262255878">
          <w:marLeft w:val="0"/>
          <w:marRight w:val="0"/>
          <w:marTop w:val="0"/>
          <w:marBottom w:val="225"/>
          <w:divBdr>
            <w:top w:val="none" w:sz="0" w:space="0" w:color="auto"/>
            <w:left w:val="none" w:sz="0" w:space="0" w:color="auto"/>
            <w:bottom w:val="none" w:sz="0" w:space="0" w:color="auto"/>
            <w:right w:val="none" w:sz="0" w:space="0" w:color="auto"/>
          </w:divBdr>
        </w:div>
        <w:div w:id="1177500851">
          <w:marLeft w:val="0"/>
          <w:marRight w:val="0"/>
          <w:marTop w:val="0"/>
          <w:marBottom w:val="225"/>
          <w:divBdr>
            <w:top w:val="none" w:sz="0" w:space="0" w:color="auto"/>
            <w:left w:val="none" w:sz="0" w:space="0" w:color="auto"/>
            <w:bottom w:val="none" w:sz="0" w:space="0" w:color="auto"/>
            <w:right w:val="none" w:sz="0" w:space="0" w:color="auto"/>
          </w:divBdr>
        </w:div>
      </w:divsChild>
    </w:div>
    <w:div w:id="1346592928">
      <w:bodyDiv w:val="1"/>
      <w:marLeft w:val="0"/>
      <w:marRight w:val="0"/>
      <w:marTop w:val="0"/>
      <w:marBottom w:val="0"/>
      <w:divBdr>
        <w:top w:val="none" w:sz="0" w:space="0" w:color="auto"/>
        <w:left w:val="none" w:sz="0" w:space="0" w:color="auto"/>
        <w:bottom w:val="none" w:sz="0" w:space="0" w:color="auto"/>
        <w:right w:val="none" w:sz="0" w:space="0" w:color="auto"/>
      </w:divBdr>
      <w:divsChild>
        <w:div w:id="1466507290">
          <w:marLeft w:val="0"/>
          <w:marRight w:val="0"/>
          <w:marTop w:val="0"/>
          <w:marBottom w:val="225"/>
          <w:divBdr>
            <w:top w:val="none" w:sz="0" w:space="0" w:color="auto"/>
            <w:left w:val="none" w:sz="0" w:space="0" w:color="auto"/>
            <w:bottom w:val="none" w:sz="0" w:space="0" w:color="auto"/>
            <w:right w:val="none" w:sz="0" w:space="0" w:color="auto"/>
          </w:divBdr>
        </w:div>
        <w:div w:id="1327514732">
          <w:marLeft w:val="0"/>
          <w:marRight w:val="0"/>
          <w:marTop w:val="0"/>
          <w:marBottom w:val="225"/>
          <w:divBdr>
            <w:top w:val="none" w:sz="0" w:space="0" w:color="auto"/>
            <w:left w:val="none" w:sz="0" w:space="0" w:color="auto"/>
            <w:bottom w:val="none" w:sz="0" w:space="0" w:color="auto"/>
            <w:right w:val="none" w:sz="0" w:space="0" w:color="auto"/>
          </w:divBdr>
        </w:div>
      </w:divsChild>
    </w:div>
    <w:div w:id="1353453227">
      <w:bodyDiv w:val="1"/>
      <w:marLeft w:val="0"/>
      <w:marRight w:val="0"/>
      <w:marTop w:val="0"/>
      <w:marBottom w:val="0"/>
      <w:divBdr>
        <w:top w:val="none" w:sz="0" w:space="0" w:color="auto"/>
        <w:left w:val="none" w:sz="0" w:space="0" w:color="auto"/>
        <w:bottom w:val="none" w:sz="0" w:space="0" w:color="auto"/>
        <w:right w:val="none" w:sz="0" w:space="0" w:color="auto"/>
      </w:divBdr>
      <w:divsChild>
        <w:div w:id="1850607124">
          <w:marLeft w:val="0"/>
          <w:marRight w:val="0"/>
          <w:marTop w:val="0"/>
          <w:marBottom w:val="225"/>
          <w:divBdr>
            <w:top w:val="none" w:sz="0" w:space="0" w:color="auto"/>
            <w:left w:val="none" w:sz="0" w:space="0" w:color="auto"/>
            <w:bottom w:val="none" w:sz="0" w:space="0" w:color="auto"/>
            <w:right w:val="none" w:sz="0" w:space="0" w:color="auto"/>
          </w:divBdr>
        </w:div>
        <w:div w:id="1792170933">
          <w:marLeft w:val="0"/>
          <w:marRight w:val="0"/>
          <w:marTop w:val="0"/>
          <w:marBottom w:val="225"/>
          <w:divBdr>
            <w:top w:val="none" w:sz="0" w:space="0" w:color="auto"/>
            <w:left w:val="none" w:sz="0" w:space="0" w:color="auto"/>
            <w:bottom w:val="none" w:sz="0" w:space="0" w:color="auto"/>
            <w:right w:val="none" w:sz="0" w:space="0" w:color="auto"/>
          </w:divBdr>
        </w:div>
      </w:divsChild>
    </w:div>
    <w:div w:id="1373769747">
      <w:bodyDiv w:val="1"/>
      <w:marLeft w:val="0"/>
      <w:marRight w:val="0"/>
      <w:marTop w:val="0"/>
      <w:marBottom w:val="0"/>
      <w:divBdr>
        <w:top w:val="none" w:sz="0" w:space="0" w:color="auto"/>
        <w:left w:val="none" w:sz="0" w:space="0" w:color="auto"/>
        <w:bottom w:val="none" w:sz="0" w:space="0" w:color="auto"/>
        <w:right w:val="none" w:sz="0" w:space="0" w:color="auto"/>
      </w:divBdr>
      <w:divsChild>
        <w:div w:id="730999777">
          <w:marLeft w:val="0"/>
          <w:marRight w:val="0"/>
          <w:marTop w:val="0"/>
          <w:marBottom w:val="225"/>
          <w:divBdr>
            <w:top w:val="none" w:sz="0" w:space="0" w:color="auto"/>
            <w:left w:val="none" w:sz="0" w:space="0" w:color="auto"/>
            <w:bottom w:val="none" w:sz="0" w:space="0" w:color="auto"/>
            <w:right w:val="none" w:sz="0" w:space="0" w:color="auto"/>
          </w:divBdr>
        </w:div>
        <w:div w:id="2040859365">
          <w:marLeft w:val="0"/>
          <w:marRight w:val="0"/>
          <w:marTop w:val="0"/>
          <w:marBottom w:val="225"/>
          <w:divBdr>
            <w:top w:val="none" w:sz="0" w:space="0" w:color="auto"/>
            <w:left w:val="none" w:sz="0" w:space="0" w:color="auto"/>
            <w:bottom w:val="none" w:sz="0" w:space="0" w:color="auto"/>
            <w:right w:val="none" w:sz="0" w:space="0" w:color="auto"/>
          </w:divBdr>
        </w:div>
      </w:divsChild>
    </w:div>
    <w:div w:id="1404329968">
      <w:bodyDiv w:val="1"/>
      <w:marLeft w:val="0"/>
      <w:marRight w:val="0"/>
      <w:marTop w:val="0"/>
      <w:marBottom w:val="0"/>
      <w:divBdr>
        <w:top w:val="none" w:sz="0" w:space="0" w:color="auto"/>
        <w:left w:val="none" w:sz="0" w:space="0" w:color="auto"/>
        <w:bottom w:val="none" w:sz="0" w:space="0" w:color="auto"/>
        <w:right w:val="none" w:sz="0" w:space="0" w:color="auto"/>
      </w:divBdr>
      <w:divsChild>
        <w:div w:id="1634293294">
          <w:marLeft w:val="0"/>
          <w:marRight w:val="0"/>
          <w:marTop w:val="0"/>
          <w:marBottom w:val="225"/>
          <w:divBdr>
            <w:top w:val="none" w:sz="0" w:space="0" w:color="auto"/>
            <w:left w:val="none" w:sz="0" w:space="0" w:color="auto"/>
            <w:bottom w:val="none" w:sz="0" w:space="0" w:color="auto"/>
            <w:right w:val="none" w:sz="0" w:space="0" w:color="auto"/>
          </w:divBdr>
        </w:div>
        <w:div w:id="1841575690">
          <w:marLeft w:val="0"/>
          <w:marRight w:val="0"/>
          <w:marTop w:val="0"/>
          <w:marBottom w:val="225"/>
          <w:divBdr>
            <w:top w:val="none" w:sz="0" w:space="0" w:color="auto"/>
            <w:left w:val="none" w:sz="0" w:space="0" w:color="auto"/>
            <w:bottom w:val="none" w:sz="0" w:space="0" w:color="auto"/>
            <w:right w:val="none" w:sz="0" w:space="0" w:color="auto"/>
          </w:divBdr>
        </w:div>
      </w:divsChild>
    </w:div>
    <w:div w:id="1413551312">
      <w:bodyDiv w:val="1"/>
      <w:marLeft w:val="0"/>
      <w:marRight w:val="0"/>
      <w:marTop w:val="0"/>
      <w:marBottom w:val="0"/>
      <w:divBdr>
        <w:top w:val="none" w:sz="0" w:space="0" w:color="auto"/>
        <w:left w:val="none" w:sz="0" w:space="0" w:color="auto"/>
        <w:bottom w:val="none" w:sz="0" w:space="0" w:color="auto"/>
        <w:right w:val="none" w:sz="0" w:space="0" w:color="auto"/>
      </w:divBdr>
      <w:divsChild>
        <w:div w:id="1844004277">
          <w:marLeft w:val="0"/>
          <w:marRight w:val="0"/>
          <w:marTop w:val="0"/>
          <w:marBottom w:val="0"/>
          <w:divBdr>
            <w:top w:val="none" w:sz="0" w:space="0" w:color="auto"/>
            <w:left w:val="none" w:sz="0" w:space="0" w:color="auto"/>
            <w:bottom w:val="none" w:sz="0" w:space="0" w:color="auto"/>
            <w:right w:val="none" w:sz="0" w:space="0" w:color="auto"/>
          </w:divBdr>
        </w:div>
        <w:div w:id="1781611176">
          <w:marLeft w:val="0"/>
          <w:marRight w:val="0"/>
          <w:marTop w:val="480"/>
          <w:marBottom w:val="480"/>
          <w:divBdr>
            <w:top w:val="none" w:sz="0" w:space="0" w:color="auto"/>
            <w:left w:val="none" w:sz="0" w:space="0" w:color="auto"/>
            <w:bottom w:val="none" w:sz="0" w:space="0" w:color="auto"/>
            <w:right w:val="none" w:sz="0" w:space="0" w:color="auto"/>
          </w:divBdr>
        </w:div>
      </w:divsChild>
    </w:div>
    <w:div w:id="1419256344">
      <w:bodyDiv w:val="1"/>
      <w:marLeft w:val="0"/>
      <w:marRight w:val="0"/>
      <w:marTop w:val="0"/>
      <w:marBottom w:val="0"/>
      <w:divBdr>
        <w:top w:val="none" w:sz="0" w:space="0" w:color="auto"/>
        <w:left w:val="none" w:sz="0" w:space="0" w:color="auto"/>
        <w:bottom w:val="none" w:sz="0" w:space="0" w:color="auto"/>
        <w:right w:val="none" w:sz="0" w:space="0" w:color="auto"/>
      </w:divBdr>
      <w:divsChild>
        <w:div w:id="716246783">
          <w:marLeft w:val="0"/>
          <w:marRight w:val="0"/>
          <w:marTop w:val="0"/>
          <w:marBottom w:val="225"/>
          <w:divBdr>
            <w:top w:val="none" w:sz="0" w:space="0" w:color="auto"/>
            <w:left w:val="none" w:sz="0" w:space="0" w:color="auto"/>
            <w:bottom w:val="none" w:sz="0" w:space="0" w:color="auto"/>
            <w:right w:val="none" w:sz="0" w:space="0" w:color="auto"/>
          </w:divBdr>
        </w:div>
        <w:div w:id="228731917">
          <w:marLeft w:val="0"/>
          <w:marRight w:val="0"/>
          <w:marTop w:val="0"/>
          <w:marBottom w:val="225"/>
          <w:divBdr>
            <w:top w:val="none" w:sz="0" w:space="0" w:color="auto"/>
            <w:left w:val="none" w:sz="0" w:space="0" w:color="auto"/>
            <w:bottom w:val="none" w:sz="0" w:space="0" w:color="auto"/>
            <w:right w:val="none" w:sz="0" w:space="0" w:color="auto"/>
          </w:divBdr>
        </w:div>
        <w:div w:id="1216821717">
          <w:marLeft w:val="0"/>
          <w:marRight w:val="0"/>
          <w:marTop w:val="0"/>
          <w:marBottom w:val="225"/>
          <w:divBdr>
            <w:top w:val="none" w:sz="0" w:space="0" w:color="auto"/>
            <w:left w:val="none" w:sz="0" w:space="0" w:color="auto"/>
            <w:bottom w:val="none" w:sz="0" w:space="0" w:color="auto"/>
            <w:right w:val="none" w:sz="0" w:space="0" w:color="auto"/>
          </w:divBdr>
        </w:div>
      </w:divsChild>
    </w:div>
    <w:div w:id="1501383841">
      <w:bodyDiv w:val="1"/>
      <w:marLeft w:val="0"/>
      <w:marRight w:val="0"/>
      <w:marTop w:val="0"/>
      <w:marBottom w:val="0"/>
      <w:divBdr>
        <w:top w:val="none" w:sz="0" w:space="0" w:color="auto"/>
        <w:left w:val="none" w:sz="0" w:space="0" w:color="auto"/>
        <w:bottom w:val="none" w:sz="0" w:space="0" w:color="auto"/>
        <w:right w:val="none" w:sz="0" w:space="0" w:color="auto"/>
      </w:divBdr>
      <w:divsChild>
        <w:div w:id="1073550714">
          <w:marLeft w:val="0"/>
          <w:marRight w:val="0"/>
          <w:marTop w:val="0"/>
          <w:marBottom w:val="225"/>
          <w:divBdr>
            <w:top w:val="none" w:sz="0" w:space="0" w:color="auto"/>
            <w:left w:val="none" w:sz="0" w:space="0" w:color="auto"/>
            <w:bottom w:val="none" w:sz="0" w:space="0" w:color="auto"/>
            <w:right w:val="none" w:sz="0" w:space="0" w:color="auto"/>
          </w:divBdr>
        </w:div>
        <w:div w:id="1923445349">
          <w:marLeft w:val="0"/>
          <w:marRight w:val="0"/>
          <w:marTop w:val="0"/>
          <w:marBottom w:val="225"/>
          <w:divBdr>
            <w:top w:val="none" w:sz="0" w:space="0" w:color="auto"/>
            <w:left w:val="none" w:sz="0" w:space="0" w:color="auto"/>
            <w:bottom w:val="none" w:sz="0" w:space="0" w:color="auto"/>
            <w:right w:val="none" w:sz="0" w:space="0" w:color="auto"/>
          </w:divBdr>
        </w:div>
      </w:divsChild>
    </w:div>
    <w:div w:id="1556962833">
      <w:bodyDiv w:val="1"/>
      <w:marLeft w:val="0"/>
      <w:marRight w:val="0"/>
      <w:marTop w:val="0"/>
      <w:marBottom w:val="0"/>
      <w:divBdr>
        <w:top w:val="none" w:sz="0" w:space="0" w:color="auto"/>
        <w:left w:val="none" w:sz="0" w:space="0" w:color="auto"/>
        <w:bottom w:val="none" w:sz="0" w:space="0" w:color="auto"/>
        <w:right w:val="none" w:sz="0" w:space="0" w:color="auto"/>
      </w:divBdr>
      <w:divsChild>
        <w:div w:id="661928884">
          <w:marLeft w:val="0"/>
          <w:marRight w:val="0"/>
          <w:marTop w:val="0"/>
          <w:marBottom w:val="225"/>
          <w:divBdr>
            <w:top w:val="none" w:sz="0" w:space="0" w:color="auto"/>
            <w:left w:val="none" w:sz="0" w:space="0" w:color="auto"/>
            <w:bottom w:val="none" w:sz="0" w:space="0" w:color="auto"/>
            <w:right w:val="none" w:sz="0" w:space="0" w:color="auto"/>
          </w:divBdr>
        </w:div>
        <w:div w:id="564294982">
          <w:marLeft w:val="0"/>
          <w:marRight w:val="0"/>
          <w:marTop w:val="0"/>
          <w:marBottom w:val="225"/>
          <w:divBdr>
            <w:top w:val="none" w:sz="0" w:space="0" w:color="auto"/>
            <w:left w:val="none" w:sz="0" w:space="0" w:color="auto"/>
            <w:bottom w:val="none" w:sz="0" w:space="0" w:color="auto"/>
            <w:right w:val="none" w:sz="0" w:space="0" w:color="auto"/>
          </w:divBdr>
        </w:div>
      </w:divsChild>
    </w:div>
    <w:div w:id="1639532123">
      <w:bodyDiv w:val="1"/>
      <w:marLeft w:val="0"/>
      <w:marRight w:val="0"/>
      <w:marTop w:val="0"/>
      <w:marBottom w:val="0"/>
      <w:divBdr>
        <w:top w:val="none" w:sz="0" w:space="0" w:color="auto"/>
        <w:left w:val="none" w:sz="0" w:space="0" w:color="auto"/>
        <w:bottom w:val="none" w:sz="0" w:space="0" w:color="auto"/>
        <w:right w:val="none" w:sz="0" w:space="0" w:color="auto"/>
      </w:divBdr>
    </w:div>
    <w:div w:id="1641763924">
      <w:bodyDiv w:val="1"/>
      <w:marLeft w:val="0"/>
      <w:marRight w:val="0"/>
      <w:marTop w:val="0"/>
      <w:marBottom w:val="0"/>
      <w:divBdr>
        <w:top w:val="none" w:sz="0" w:space="0" w:color="auto"/>
        <w:left w:val="none" w:sz="0" w:space="0" w:color="auto"/>
        <w:bottom w:val="none" w:sz="0" w:space="0" w:color="auto"/>
        <w:right w:val="none" w:sz="0" w:space="0" w:color="auto"/>
      </w:divBdr>
      <w:divsChild>
        <w:div w:id="1194659859">
          <w:marLeft w:val="0"/>
          <w:marRight w:val="0"/>
          <w:marTop w:val="0"/>
          <w:marBottom w:val="0"/>
          <w:divBdr>
            <w:top w:val="none" w:sz="0" w:space="0" w:color="auto"/>
            <w:left w:val="none" w:sz="0" w:space="0" w:color="auto"/>
            <w:bottom w:val="none" w:sz="0" w:space="0" w:color="auto"/>
            <w:right w:val="none" w:sz="0" w:space="0" w:color="auto"/>
          </w:divBdr>
        </w:div>
        <w:div w:id="510144611">
          <w:marLeft w:val="0"/>
          <w:marRight w:val="0"/>
          <w:marTop w:val="480"/>
          <w:marBottom w:val="480"/>
          <w:divBdr>
            <w:top w:val="none" w:sz="0" w:space="0" w:color="auto"/>
            <w:left w:val="none" w:sz="0" w:space="0" w:color="auto"/>
            <w:bottom w:val="none" w:sz="0" w:space="0" w:color="auto"/>
            <w:right w:val="none" w:sz="0" w:space="0" w:color="auto"/>
          </w:divBdr>
        </w:div>
      </w:divsChild>
    </w:div>
    <w:div w:id="1650790819">
      <w:bodyDiv w:val="1"/>
      <w:marLeft w:val="0"/>
      <w:marRight w:val="0"/>
      <w:marTop w:val="0"/>
      <w:marBottom w:val="0"/>
      <w:divBdr>
        <w:top w:val="none" w:sz="0" w:space="0" w:color="auto"/>
        <w:left w:val="none" w:sz="0" w:space="0" w:color="auto"/>
        <w:bottom w:val="none" w:sz="0" w:space="0" w:color="auto"/>
        <w:right w:val="none" w:sz="0" w:space="0" w:color="auto"/>
      </w:divBdr>
      <w:divsChild>
        <w:div w:id="2049259260">
          <w:marLeft w:val="0"/>
          <w:marRight w:val="0"/>
          <w:marTop w:val="0"/>
          <w:marBottom w:val="225"/>
          <w:divBdr>
            <w:top w:val="none" w:sz="0" w:space="0" w:color="auto"/>
            <w:left w:val="none" w:sz="0" w:space="0" w:color="auto"/>
            <w:bottom w:val="none" w:sz="0" w:space="0" w:color="auto"/>
            <w:right w:val="none" w:sz="0" w:space="0" w:color="auto"/>
          </w:divBdr>
        </w:div>
        <w:div w:id="112680319">
          <w:marLeft w:val="0"/>
          <w:marRight w:val="0"/>
          <w:marTop w:val="0"/>
          <w:marBottom w:val="225"/>
          <w:divBdr>
            <w:top w:val="none" w:sz="0" w:space="0" w:color="auto"/>
            <w:left w:val="none" w:sz="0" w:space="0" w:color="auto"/>
            <w:bottom w:val="none" w:sz="0" w:space="0" w:color="auto"/>
            <w:right w:val="none" w:sz="0" w:space="0" w:color="auto"/>
          </w:divBdr>
        </w:div>
      </w:divsChild>
    </w:div>
    <w:div w:id="1735741658">
      <w:bodyDiv w:val="1"/>
      <w:marLeft w:val="0"/>
      <w:marRight w:val="0"/>
      <w:marTop w:val="0"/>
      <w:marBottom w:val="0"/>
      <w:divBdr>
        <w:top w:val="none" w:sz="0" w:space="0" w:color="auto"/>
        <w:left w:val="none" w:sz="0" w:space="0" w:color="auto"/>
        <w:bottom w:val="none" w:sz="0" w:space="0" w:color="auto"/>
        <w:right w:val="none" w:sz="0" w:space="0" w:color="auto"/>
      </w:divBdr>
      <w:divsChild>
        <w:div w:id="889414127">
          <w:marLeft w:val="0"/>
          <w:marRight w:val="0"/>
          <w:marTop w:val="0"/>
          <w:marBottom w:val="225"/>
          <w:divBdr>
            <w:top w:val="none" w:sz="0" w:space="0" w:color="auto"/>
            <w:left w:val="none" w:sz="0" w:space="0" w:color="auto"/>
            <w:bottom w:val="none" w:sz="0" w:space="0" w:color="auto"/>
            <w:right w:val="none" w:sz="0" w:space="0" w:color="auto"/>
          </w:divBdr>
        </w:div>
        <w:div w:id="1447120669">
          <w:marLeft w:val="0"/>
          <w:marRight w:val="0"/>
          <w:marTop w:val="0"/>
          <w:marBottom w:val="225"/>
          <w:divBdr>
            <w:top w:val="none" w:sz="0" w:space="0" w:color="auto"/>
            <w:left w:val="none" w:sz="0" w:space="0" w:color="auto"/>
            <w:bottom w:val="none" w:sz="0" w:space="0" w:color="auto"/>
            <w:right w:val="none" w:sz="0" w:space="0" w:color="auto"/>
          </w:divBdr>
        </w:div>
      </w:divsChild>
    </w:div>
    <w:div w:id="1751002866">
      <w:bodyDiv w:val="1"/>
      <w:marLeft w:val="0"/>
      <w:marRight w:val="0"/>
      <w:marTop w:val="0"/>
      <w:marBottom w:val="0"/>
      <w:divBdr>
        <w:top w:val="none" w:sz="0" w:space="0" w:color="auto"/>
        <w:left w:val="none" w:sz="0" w:space="0" w:color="auto"/>
        <w:bottom w:val="none" w:sz="0" w:space="0" w:color="auto"/>
        <w:right w:val="none" w:sz="0" w:space="0" w:color="auto"/>
      </w:divBdr>
      <w:divsChild>
        <w:div w:id="1301885787">
          <w:marLeft w:val="0"/>
          <w:marRight w:val="0"/>
          <w:marTop w:val="0"/>
          <w:marBottom w:val="225"/>
          <w:divBdr>
            <w:top w:val="none" w:sz="0" w:space="0" w:color="auto"/>
            <w:left w:val="none" w:sz="0" w:space="0" w:color="auto"/>
            <w:bottom w:val="none" w:sz="0" w:space="0" w:color="auto"/>
            <w:right w:val="none" w:sz="0" w:space="0" w:color="auto"/>
          </w:divBdr>
        </w:div>
        <w:div w:id="1031226097">
          <w:marLeft w:val="0"/>
          <w:marRight w:val="0"/>
          <w:marTop w:val="0"/>
          <w:marBottom w:val="225"/>
          <w:divBdr>
            <w:top w:val="none" w:sz="0" w:space="0" w:color="auto"/>
            <w:left w:val="none" w:sz="0" w:space="0" w:color="auto"/>
            <w:bottom w:val="none" w:sz="0" w:space="0" w:color="auto"/>
            <w:right w:val="none" w:sz="0" w:space="0" w:color="auto"/>
          </w:divBdr>
        </w:div>
        <w:div w:id="748387369">
          <w:marLeft w:val="0"/>
          <w:marRight w:val="0"/>
          <w:marTop w:val="0"/>
          <w:marBottom w:val="225"/>
          <w:divBdr>
            <w:top w:val="none" w:sz="0" w:space="0" w:color="auto"/>
            <w:left w:val="none" w:sz="0" w:space="0" w:color="auto"/>
            <w:bottom w:val="none" w:sz="0" w:space="0" w:color="auto"/>
            <w:right w:val="none" w:sz="0" w:space="0" w:color="auto"/>
          </w:divBdr>
        </w:div>
      </w:divsChild>
    </w:div>
    <w:div w:id="1835492104">
      <w:bodyDiv w:val="1"/>
      <w:marLeft w:val="0"/>
      <w:marRight w:val="0"/>
      <w:marTop w:val="0"/>
      <w:marBottom w:val="0"/>
      <w:divBdr>
        <w:top w:val="none" w:sz="0" w:space="0" w:color="auto"/>
        <w:left w:val="none" w:sz="0" w:space="0" w:color="auto"/>
        <w:bottom w:val="none" w:sz="0" w:space="0" w:color="auto"/>
        <w:right w:val="none" w:sz="0" w:space="0" w:color="auto"/>
      </w:divBdr>
      <w:divsChild>
        <w:div w:id="1613199863">
          <w:marLeft w:val="0"/>
          <w:marRight w:val="0"/>
          <w:marTop w:val="0"/>
          <w:marBottom w:val="225"/>
          <w:divBdr>
            <w:top w:val="none" w:sz="0" w:space="0" w:color="auto"/>
            <w:left w:val="none" w:sz="0" w:space="0" w:color="auto"/>
            <w:bottom w:val="none" w:sz="0" w:space="0" w:color="auto"/>
            <w:right w:val="none" w:sz="0" w:space="0" w:color="auto"/>
          </w:divBdr>
        </w:div>
        <w:div w:id="294069086">
          <w:marLeft w:val="0"/>
          <w:marRight w:val="0"/>
          <w:marTop w:val="0"/>
          <w:marBottom w:val="225"/>
          <w:divBdr>
            <w:top w:val="none" w:sz="0" w:space="0" w:color="auto"/>
            <w:left w:val="none" w:sz="0" w:space="0" w:color="auto"/>
            <w:bottom w:val="none" w:sz="0" w:space="0" w:color="auto"/>
            <w:right w:val="none" w:sz="0" w:space="0" w:color="auto"/>
          </w:divBdr>
        </w:div>
      </w:divsChild>
    </w:div>
    <w:div w:id="1851288621">
      <w:bodyDiv w:val="1"/>
      <w:marLeft w:val="0"/>
      <w:marRight w:val="0"/>
      <w:marTop w:val="0"/>
      <w:marBottom w:val="0"/>
      <w:divBdr>
        <w:top w:val="none" w:sz="0" w:space="0" w:color="auto"/>
        <w:left w:val="none" w:sz="0" w:space="0" w:color="auto"/>
        <w:bottom w:val="none" w:sz="0" w:space="0" w:color="auto"/>
        <w:right w:val="none" w:sz="0" w:space="0" w:color="auto"/>
      </w:divBdr>
      <w:divsChild>
        <w:div w:id="1966302987">
          <w:marLeft w:val="0"/>
          <w:marRight w:val="0"/>
          <w:marTop w:val="0"/>
          <w:marBottom w:val="225"/>
          <w:divBdr>
            <w:top w:val="none" w:sz="0" w:space="0" w:color="auto"/>
            <w:left w:val="none" w:sz="0" w:space="0" w:color="auto"/>
            <w:bottom w:val="none" w:sz="0" w:space="0" w:color="auto"/>
            <w:right w:val="none" w:sz="0" w:space="0" w:color="auto"/>
          </w:divBdr>
        </w:div>
        <w:div w:id="1189637009">
          <w:marLeft w:val="0"/>
          <w:marRight w:val="0"/>
          <w:marTop w:val="0"/>
          <w:marBottom w:val="225"/>
          <w:divBdr>
            <w:top w:val="none" w:sz="0" w:space="0" w:color="auto"/>
            <w:left w:val="none" w:sz="0" w:space="0" w:color="auto"/>
            <w:bottom w:val="none" w:sz="0" w:space="0" w:color="auto"/>
            <w:right w:val="none" w:sz="0" w:space="0" w:color="auto"/>
          </w:divBdr>
        </w:div>
        <w:div w:id="127825632">
          <w:marLeft w:val="0"/>
          <w:marRight w:val="0"/>
          <w:marTop w:val="0"/>
          <w:marBottom w:val="225"/>
          <w:divBdr>
            <w:top w:val="none" w:sz="0" w:space="0" w:color="auto"/>
            <w:left w:val="none" w:sz="0" w:space="0" w:color="auto"/>
            <w:bottom w:val="none" w:sz="0" w:space="0" w:color="auto"/>
            <w:right w:val="none" w:sz="0" w:space="0" w:color="auto"/>
          </w:divBdr>
        </w:div>
      </w:divsChild>
    </w:div>
    <w:div w:id="1868642221">
      <w:bodyDiv w:val="1"/>
      <w:marLeft w:val="0"/>
      <w:marRight w:val="0"/>
      <w:marTop w:val="0"/>
      <w:marBottom w:val="0"/>
      <w:divBdr>
        <w:top w:val="none" w:sz="0" w:space="0" w:color="auto"/>
        <w:left w:val="none" w:sz="0" w:space="0" w:color="auto"/>
        <w:bottom w:val="none" w:sz="0" w:space="0" w:color="auto"/>
        <w:right w:val="none" w:sz="0" w:space="0" w:color="auto"/>
      </w:divBdr>
      <w:divsChild>
        <w:div w:id="2020429083">
          <w:marLeft w:val="0"/>
          <w:marRight w:val="0"/>
          <w:marTop w:val="0"/>
          <w:marBottom w:val="0"/>
          <w:divBdr>
            <w:top w:val="none" w:sz="0" w:space="0" w:color="auto"/>
            <w:left w:val="none" w:sz="0" w:space="0" w:color="auto"/>
            <w:bottom w:val="none" w:sz="0" w:space="0" w:color="auto"/>
            <w:right w:val="none" w:sz="0" w:space="0" w:color="auto"/>
          </w:divBdr>
        </w:div>
        <w:div w:id="1889678402">
          <w:marLeft w:val="0"/>
          <w:marRight w:val="0"/>
          <w:marTop w:val="480"/>
          <w:marBottom w:val="480"/>
          <w:divBdr>
            <w:top w:val="none" w:sz="0" w:space="0" w:color="auto"/>
            <w:left w:val="none" w:sz="0" w:space="0" w:color="auto"/>
            <w:bottom w:val="none" w:sz="0" w:space="0" w:color="auto"/>
            <w:right w:val="none" w:sz="0" w:space="0" w:color="auto"/>
          </w:divBdr>
        </w:div>
      </w:divsChild>
    </w:div>
    <w:div w:id="1887713508">
      <w:bodyDiv w:val="1"/>
      <w:marLeft w:val="0"/>
      <w:marRight w:val="0"/>
      <w:marTop w:val="0"/>
      <w:marBottom w:val="0"/>
      <w:divBdr>
        <w:top w:val="none" w:sz="0" w:space="0" w:color="auto"/>
        <w:left w:val="none" w:sz="0" w:space="0" w:color="auto"/>
        <w:bottom w:val="none" w:sz="0" w:space="0" w:color="auto"/>
        <w:right w:val="none" w:sz="0" w:space="0" w:color="auto"/>
      </w:divBdr>
      <w:divsChild>
        <w:div w:id="396099875">
          <w:marLeft w:val="0"/>
          <w:marRight w:val="0"/>
          <w:marTop w:val="0"/>
          <w:marBottom w:val="225"/>
          <w:divBdr>
            <w:top w:val="none" w:sz="0" w:space="0" w:color="auto"/>
            <w:left w:val="none" w:sz="0" w:space="0" w:color="auto"/>
            <w:bottom w:val="none" w:sz="0" w:space="0" w:color="auto"/>
            <w:right w:val="none" w:sz="0" w:space="0" w:color="auto"/>
          </w:divBdr>
        </w:div>
        <w:div w:id="39211163">
          <w:marLeft w:val="0"/>
          <w:marRight w:val="0"/>
          <w:marTop w:val="0"/>
          <w:marBottom w:val="225"/>
          <w:divBdr>
            <w:top w:val="none" w:sz="0" w:space="0" w:color="auto"/>
            <w:left w:val="none" w:sz="0" w:space="0" w:color="auto"/>
            <w:bottom w:val="none" w:sz="0" w:space="0" w:color="auto"/>
            <w:right w:val="none" w:sz="0" w:space="0" w:color="auto"/>
          </w:divBdr>
        </w:div>
        <w:div w:id="245461133">
          <w:marLeft w:val="0"/>
          <w:marRight w:val="0"/>
          <w:marTop w:val="0"/>
          <w:marBottom w:val="225"/>
          <w:divBdr>
            <w:top w:val="none" w:sz="0" w:space="0" w:color="auto"/>
            <w:left w:val="none" w:sz="0" w:space="0" w:color="auto"/>
            <w:bottom w:val="none" w:sz="0" w:space="0" w:color="auto"/>
            <w:right w:val="none" w:sz="0" w:space="0" w:color="auto"/>
          </w:divBdr>
        </w:div>
      </w:divsChild>
    </w:div>
    <w:div w:id="2011365417">
      <w:bodyDiv w:val="1"/>
      <w:marLeft w:val="0"/>
      <w:marRight w:val="0"/>
      <w:marTop w:val="0"/>
      <w:marBottom w:val="0"/>
      <w:divBdr>
        <w:top w:val="none" w:sz="0" w:space="0" w:color="auto"/>
        <w:left w:val="none" w:sz="0" w:space="0" w:color="auto"/>
        <w:bottom w:val="none" w:sz="0" w:space="0" w:color="auto"/>
        <w:right w:val="none" w:sz="0" w:space="0" w:color="auto"/>
      </w:divBdr>
      <w:divsChild>
        <w:div w:id="850416679">
          <w:marLeft w:val="0"/>
          <w:marRight w:val="0"/>
          <w:marTop w:val="0"/>
          <w:marBottom w:val="0"/>
          <w:divBdr>
            <w:top w:val="none" w:sz="0" w:space="0" w:color="auto"/>
            <w:left w:val="none" w:sz="0" w:space="0" w:color="auto"/>
            <w:bottom w:val="none" w:sz="0" w:space="0" w:color="auto"/>
            <w:right w:val="none" w:sz="0" w:space="0" w:color="auto"/>
          </w:divBdr>
        </w:div>
        <w:div w:id="177744682">
          <w:marLeft w:val="0"/>
          <w:marRight w:val="0"/>
          <w:marTop w:val="480"/>
          <w:marBottom w:val="480"/>
          <w:divBdr>
            <w:top w:val="none" w:sz="0" w:space="0" w:color="auto"/>
            <w:left w:val="none" w:sz="0" w:space="0" w:color="auto"/>
            <w:bottom w:val="none" w:sz="0" w:space="0" w:color="auto"/>
            <w:right w:val="none" w:sz="0" w:space="0" w:color="auto"/>
          </w:divBdr>
        </w:div>
      </w:divsChild>
    </w:div>
    <w:div w:id="2060007104">
      <w:bodyDiv w:val="1"/>
      <w:marLeft w:val="0"/>
      <w:marRight w:val="0"/>
      <w:marTop w:val="0"/>
      <w:marBottom w:val="0"/>
      <w:divBdr>
        <w:top w:val="none" w:sz="0" w:space="0" w:color="auto"/>
        <w:left w:val="none" w:sz="0" w:space="0" w:color="auto"/>
        <w:bottom w:val="none" w:sz="0" w:space="0" w:color="auto"/>
        <w:right w:val="none" w:sz="0" w:space="0" w:color="auto"/>
      </w:divBdr>
      <w:divsChild>
        <w:div w:id="322859023">
          <w:marLeft w:val="0"/>
          <w:marRight w:val="0"/>
          <w:marTop w:val="0"/>
          <w:marBottom w:val="225"/>
          <w:divBdr>
            <w:top w:val="none" w:sz="0" w:space="0" w:color="auto"/>
            <w:left w:val="none" w:sz="0" w:space="0" w:color="auto"/>
            <w:bottom w:val="none" w:sz="0" w:space="0" w:color="auto"/>
            <w:right w:val="none" w:sz="0" w:space="0" w:color="auto"/>
          </w:divBdr>
        </w:div>
        <w:div w:id="1338776728">
          <w:marLeft w:val="0"/>
          <w:marRight w:val="0"/>
          <w:marTop w:val="0"/>
          <w:marBottom w:val="225"/>
          <w:divBdr>
            <w:top w:val="none" w:sz="0" w:space="0" w:color="auto"/>
            <w:left w:val="none" w:sz="0" w:space="0" w:color="auto"/>
            <w:bottom w:val="none" w:sz="0" w:space="0" w:color="auto"/>
            <w:right w:val="none" w:sz="0" w:space="0" w:color="auto"/>
          </w:divBdr>
        </w:div>
      </w:divsChild>
    </w:div>
    <w:div w:id="2064712350">
      <w:bodyDiv w:val="1"/>
      <w:marLeft w:val="0"/>
      <w:marRight w:val="0"/>
      <w:marTop w:val="0"/>
      <w:marBottom w:val="0"/>
      <w:divBdr>
        <w:top w:val="none" w:sz="0" w:space="0" w:color="auto"/>
        <w:left w:val="none" w:sz="0" w:space="0" w:color="auto"/>
        <w:bottom w:val="none" w:sz="0" w:space="0" w:color="auto"/>
        <w:right w:val="none" w:sz="0" w:space="0" w:color="auto"/>
      </w:divBdr>
      <w:divsChild>
        <w:div w:id="855844189">
          <w:marLeft w:val="0"/>
          <w:marRight w:val="0"/>
          <w:marTop w:val="0"/>
          <w:marBottom w:val="225"/>
          <w:divBdr>
            <w:top w:val="none" w:sz="0" w:space="0" w:color="auto"/>
            <w:left w:val="none" w:sz="0" w:space="0" w:color="auto"/>
            <w:bottom w:val="none" w:sz="0" w:space="0" w:color="auto"/>
            <w:right w:val="none" w:sz="0" w:space="0" w:color="auto"/>
          </w:divBdr>
        </w:div>
        <w:div w:id="256066096">
          <w:marLeft w:val="0"/>
          <w:marRight w:val="0"/>
          <w:marTop w:val="0"/>
          <w:marBottom w:val="225"/>
          <w:divBdr>
            <w:top w:val="none" w:sz="0" w:space="0" w:color="auto"/>
            <w:left w:val="none" w:sz="0" w:space="0" w:color="auto"/>
            <w:bottom w:val="none" w:sz="0" w:space="0" w:color="auto"/>
            <w:right w:val="none" w:sz="0" w:space="0" w:color="auto"/>
          </w:divBdr>
        </w:div>
      </w:divsChild>
    </w:div>
    <w:div w:id="2109035417">
      <w:bodyDiv w:val="1"/>
      <w:marLeft w:val="0"/>
      <w:marRight w:val="0"/>
      <w:marTop w:val="0"/>
      <w:marBottom w:val="0"/>
      <w:divBdr>
        <w:top w:val="none" w:sz="0" w:space="0" w:color="auto"/>
        <w:left w:val="none" w:sz="0" w:space="0" w:color="auto"/>
        <w:bottom w:val="none" w:sz="0" w:space="0" w:color="auto"/>
        <w:right w:val="none" w:sz="0" w:space="0" w:color="auto"/>
      </w:divBdr>
      <w:divsChild>
        <w:div w:id="2010131617">
          <w:marLeft w:val="0"/>
          <w:marRight w:val="0"/>
          <w:marTop w:val="0"/>
          <w:marBottom w:val="225"/>
          <w:divBdr>
            <w:top w:val="none" w:sz="0" w:space="0" w:color="auto"/>
            <w:left w:val="none" w:sz="0" w:space="0" w:color="auto"/>
            <w:bottom w:val="none" w:sz="0" w:space="0" w:color="auto"/>
            <w:right w:val="none" w:sz="0" w:space="0" w:color="auto"/>
          </w:divBdr>
        </w:div>
        <w:div w:id="776750265">
          <w:marLeft w:val="0"/>
          <w:marRight w:val="0"/>
          <w:marTop w:val="0"/>
          <w:marBottom w:val="225"/>
          <w:divBdr>
            <w:top w:val="none" w:sz="0" w:space="0" w:color="auto"/>
            <w:left w:val="none" w:sz="0" w:space="0" w:color="auto"/>
            <w:bottom w:val="none" w:sz="0" w:space="0" w:color="auto"/>
            <w:right w:val="none" w:sz="0" w:space="0" w:color="auto"/>
          </w:divBdr>
        </w:div>
      </w:divsChild>
    </w:div>
    <w:div w:id="211092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42/peds.2011-2381" TargetMode="External"/><Relationship Id="rId13" Type="http://schemas.openxmlformats.org/officeDocument/2006/relationships/hyperlink" Target="http://pediatrics.aappublications.org/content/102/Supplement_E1/1311" TargetMode="External"/><Relationship Id="rId18" Type="http://schemas.openxmlformats.org/officeDocument/2006/relationships/hyperlink" Target="http://dx.doi.org/10.1542/peds.2007-1648" TargetMode="External"/><Relationship Id="rId26" Type="http://schemas.openxmlformats.org/officeDocument/2006/relationships/hyperlink" Target="http://dx.doi.org/10.1542/pir.32-8-325" TargetMode="External"/><Relationship Id="rId3" Type="http://schemas.openxmlformats.org/officeDocument/2006/relationships/settings" Target="settings.xml"/><Relationship Id="rId21" Type="http://schemas.openxmlformats.org/officeDocument/2006/relationships/hyperlink" Target="http://dx.doi.org/10.1542/pir.36-1-22" TargetMode="External"/><Relationship Id="rId7" Type="http://schemas.openxmlformats.org/officeDocument/2006/relationships/hyperlink" Target="http://www.childtrends.org/?indicators=adopted-children" TargetMode="External"/><Relationship Id="rId12" Type="http://schemas.openxmlformats.org/officeDocument/2006/relationships/hyperlink" Target="http://dx.doi.org/10.1542/pir.19-5-177" TargetMode="External"/><Relationship Id="rId17" Type="http://schemas.openxmlformats.org/officeDocument/2006/relationships/hyperlink" Target="http://dx.doi.org/10.1542/pir.33-4-190" TargetMode="External"/><Relationship Id="rId25" Type="http://schemas.openxmlformats.org/officeDocument/2006/relationships/hyperlink" Target="http://dx.doi.org/10.1542/pir.23-11-387" TargetMode="External"/><Relationship Id="rId2" Type="http://schemas.openxmlformats.org/officeDocument/2006/relationships/styles" Target="styles.xml"/><Relationship Id="rId16" Type="http://schemas.openxmlformats.org/officeDocument/2006/relationships/hyperlink" Target="http://dx.doi.org/10.1007/s00431-008-0766-2" TargetMode="External"/><Relationship Id="rId20" Type="http://schemas.openxmlformats.org/officeDocument/2006/relationships/hyperlink" Target="http://dx.doi.org/10.1542/peds.2016-2569" TargetMode="External"/><Relationship Id="rId29" Type="http://schemas.openxmlformats.org/officeDocument/2006/relationships/hyperlink" Target="https://doi.org/10.1542/pir.32-8-325" TargetMode="External"/><Relationship Id="rId1" Type="http://schemas.openxmlformats.org/officeDocument/2006/relationships/numbering" Target="numbering.xml"/><Relationship Id="rId6" Type="http://schemas.openxmlformats.org/officeDocument/2006/relationships/hyperlink" Target="http://pediatrics.aappublications.org/content/132/Supplement_2/S90" TargetMode="External"/><Relationship Id="rId11" Type="http://schemas.openxmlformats.org/officeDocument/2006/relationships/hyperlink" Target="http://dx.doi.org/10.1037/0033-2909.131.2.301" TargetMode="External"/><Relationship Id="rId24" Type="http://schemas.openxmlformats.org/officeDocument/2006/relationships/hyperlink" Target="http://dx.doi.org/10.1542/pir.2016-0062" TargetMode="External"/><Relationship Id="rId5" Type="http://schemas.openxmlformats.org/officeDocument/2006/relationships/hyperlink" Target="http://dx.doi.org/10.1542/peds.2013-1021C" TargetMode="External"/><Relationship Id="rId15" Type="http://schemas.openxmlformats.org/officeDocument/2006/relationships/hyperlink" Target="http://dx.doi.org/10.1542/peds.2009-1692" TargetMode="External"/><Relationship Id="rId23" Type="http://schemas.openxmlformats.org/officeDocument/2006/relationships/hyperlink" Target="https://2019.prepsa.courses.aap.org/PrepSA/Modal/PDF.aspx?key=6f78fa71-42cd-4aba-8142-5167ccd16566" TargetMode="External"/><Relationship Id="rId28" Type="http://schemas.openxmlformats.org/officeDocument/2006/relationships/hyperlink" Target="https://doi.org/10.1097/01.chi.0000246060.62706.af" TargetMode="External"/><Relationship Id="rId10" Type="http://schemas.openxmlformats.org/officeDocument/2006/relationships/hyperlink" Target="http://dx.doi.org/10.1001/jama.293.20.2501" TargetMode="External"/><Relationship Id="rId19" Type="http://schemas.openxmlformats.org/officeDocument/2006/relationships/hyperlink" Target="https://pediatriccare.solutions.aap.org/chapter.aspx?sectionId=140000732&amp;bookId=1626&amp;resultClick=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542/peds.2012-2261" TargetMode="External"/><Relationship Id="rId14" Type="http://schemas.openxmlformats.org/officeDocument/2006/relationships/hyperlink" Target="http://dx.doi.org/10.1056/NEJMra1315612" TargetMode="External"/><Relationship Id="rId22" Type="http://schemas.openxmlformats.org/officeDocument/2006/relationships/hyperlink" Target="http://dx.doi.org/10.1542/pir.30-9-366" TargetMode="External"/><Relationship Id="rId27" Type="http://schemas.openxmlformats.org/officeDocument/2006/relationships/hyperlink" Target="https://doi.org/10.1056/NEJMra131561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8082</Words>
  <Characters>46068</Characters>
  <Application>Microsoft Office Word</Application>
  <DocSecurity>4</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Wynne, Kathryn</cp:lastModifiedBy>
  <cp:revision>2</cp:revision>
  <dcterms:created xsi:type="dcterms:W3CDTF">2020-05-29T01:47:00Z</dcterms:created>
  <dcterms:modified xsi:type="dcterms:W3CDTF">2020-05-29T01:47:00Z</dcterms:modified>
</cp:coreProperties>
</file>